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E8E" w:rsidRDefault="00E12B11">
      <w:pPr>
        <w:spacing w:after="0" w:line="240" w:lineRule="auto"/>
        <w:ind w:firstLine="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00994E8E">
        <w:rPr>
          <w:rFonts w:ascii="Times New Roman" w:eastAsia="Times New Roman" w:hAnsi="Times New Roman" w:cs="Times New Roman"/>
          <w:sz w:val="28"/>
          <w:szCs w:val="28"/>
          <w:lang w:eastAsia="ru-RU"/>
        </w:rPr>
        <w:t>КАЛУЖСКАЯ ОБЛАСТЬ</w:t>
      </w:r>
    </w:p>
    <w:p w:rsidR="00994E8E" w:rsidRDefault="00994E8E">
      <w:pPr>
        <w:spacing w:after="0" w:line="240" w:lineRule="auto"/>
        <w:ind w:firstLine="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МАЛОЯРОСЛАВЕЦКИЙ РАЙОН</w:t>
      </w:r>
    </w:p>
    <w:p w:rsidR="00994E8E" w:rsidRDefault="00994E8E">
      <w:pPr>
        <w:spacing w:after="0" w:line="240" w:lineRule="auto"/>
        <w:ind w:firstLine="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СЕЛЬСКАЯ ДУМА СЕЛЬСКОГО ПОСЕЛЕНИЯ </w:t>
      </w:r>
    </w:p>
    <w:p w:rsidR="004550B6" w:rsidRDefault="00994E8E">
      <w:pPr>
        <w:spacing w:after="0" w:line="240" w:lineRule="auto"/>
        <w:ind w:firstLine="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«ДЕРЕВНЯ ЗАХАРОВО» </w:t>
      </w:r>
    </w:p>
    <w:p w:rsidR="00994E8E" w:rsidRDefault="00994E8E">
      <w:pPr>
        <w:spacing w:after="0" w:line="240" w:lineRule="auto"/>
        <w:ind w:firstLine="709"/>
        <w:jc w:val="center"/>
        <w:rPr>
          <w:rFonts w:ascii="Times New Roman" w:eastAsia="Times New Roman" w:hAnsi="Times New Roman" w:cs="Times New Roman"/>
          <w:sz w:val="28"/>
          <w:szCs w:val="28"/>
          <w:lang w:eastAsia="ru-RU"/>
        </w:rPr>
      </w:pPr>
    </w:p>
    <w:p w:rsidR="004550B6" w:rsidRDefault="00994E8E">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rsidR="00994E8E" w:rsidRDefault="00994E8E">
      <w:pPr>
        <w:spacing w:after="0" w:line="240" w:lineRule="auto"/>
        <w:ind w:firstLine="709"/>
        <w:jc w:val="center"/>
        <w:rPr>
          <w:rFonts w:ascii="Times New Roman" w:eastAsia="Times New Roman" w:hAnsi="Times New Roman" w:cs="Times New Roman"/>
          <w:bCs/>
          <w:kern w:val="2"/>
          <w:sz w:val="28"/>
          <w:szCs w:val="28"/>
          <w:lang w:eastAsia="ru-RU"/>
        </w:rPr>
      </w:pPr>
    </w:p>
    <w:p w:rsidR="004550B6" w:rsidRDefault="00994E8E" w:rsidP="00994E8E">
      <w:pPr>
        <w:spacing w:after="0" w:line="240" w:lineRule="auto"/>
        <w:rPr>
          <w:rFonts w:ascii="Times New Roman" w:eastAsia="Times New Roman" w:hAnsi="Times New Roman" w:cs="Times New Roman"/>
          <w:bCs/>
          <w:kern w:val="2"/>
          <w:sz w:val="28"/>
          <w:szCs w:val="28"/>
          <w:lang w:eastAsia="ru-RU"/>
        </w:rPr>
      </w:pPr>
      <w:r>
        <w:rPr>
          <w:rFonts w:ascii="Times New Roman" w:eastAsia="Times New Roman" w:hAnsi="Times New Roman" w:cs="Times New Roman"/>
          <w:bCs/>
          <w:kern w:val="2"/>
          <w:sz w:val="28"/>
          <w:szCs w:val="28"/>
          <w:lang w:eastAsia="ru-RU"/>
        </w:rPr>
        <w:t xml:space="preserve">    от </w:t>
      </w:r>
      <w:r w:rsidR="00E12B11">
        <w:rPr>
          <w:rFonts w:ascii="Times New Roman" w:eastAsia="Times New Roman" w:hAnsi="Times New Roman" w:cs="Times New Roman"/>
          <w:bCs/>
          <w:kern w:val="2"/>
          <w:sz w:val="28"/>
          <w:szCs w:val="28"/>
          <w:lang w:eastAsia="ru-RU"/>
        </w:rPr>
        <w:t xml:space="preserve">10 марта </w:t>
      </w:r>
      <w:r>
        <w:rPr>
          <w:rFonts w:ascii="Times New Roman" w:eastAsia="Times New Roman" w:hAnsi="Times New Roman" w:cs="Times New Roman"/>
          <w:bCs/>
          <w:kern w:val="2"/>
          <w:sz w:val="28"/>
          <w:szCs w:val="28"/>
          <w:lang w:eastAsia="ru-RU"/>
        </w:rPr>
        <w:t xml:space="preserve">2022 года                                                          № </w:t>
      </w:r>
      <w:r w:rsidR="00E12B11">
        <w:rPr>
          <w:rFonts w:ascii="Times New Roman" w:eastAsia="Times New Roman" w:hAnsi="Times New Roman" w:cs="Times New Roman"/>
          <w:bCs/>
          <w:kern w:val="2"/>
          <w:sz w:val="28"/>
          <w:szCs w:val="28"/>
          <w:lang w:eastAsia="ru-RU"/>
        </w:rPr>
        <w:t>4</w:t>
      </w:r>
    </w:p>
    <w:p w:rsidR="004550B6" w:rsidRDefault="004550B6">
      <w:pPr>
        <w:spacing w:after="0" w:line="240" w:lineRule="auto"/>
        <w:ind w:firstLine="709"/>
        <w:jc w:val="center"/>
        <w:rPr>
          <w:rFonts w:ascii="Times New Roman" w:eastAsia="Times New Roman" w:hAnsi="Times New Roman" w:cs="Times New Roman"/>
          <w:bCs/>
          <w:kern w:val="2"/>
          <w:sz w:val="28"/>
          <w:szCs w:val="28"/>
          <w:lang w:eastAsia="ru-RU"/>
        </w:rPr>
      </w:pPr>
    </w:p>
    <w:p w:rsidR="004550B6" w:rsidRDefault="00994E8E">
      <w:pPr>
        <w:spacing w:after="0" w:line="240" w:lineRule="auto"/>
        <w:jc w:val="center"/>
        <w:rPr>
          <w:rFonts w:ascii="Times New Roman" w:eastAsia="Times New Roman" w:hAnsi="Times New Roman" w:cs="Times New Roman"/>
          <w:bCs/>
          <w:kern w:val="2"/>
          <w:sz w:val="28"/>
          <w:szCs w:val="28"/>
          <w:lang w:eastAsia="ru-RU"/>
        </w:rPr>
      </w:pPr>
      <w:r>
        <w:rPr>
          <w:rFonts w:ascii="Times New Roman" w:eastAsia="Times New Roman" w:hAnsi="Times New Roman" w:cs="Times New Roman"/>
          <w:bCs/>
          <w:kern w:val="2"/>
          <w:sz w:val="28"/>
          <w:szCs w:val="28"/>
          <w:lang w:eastAsia="ru-RU"/>
        </w:rPr>
        <w:t>О внесении изменений и дополнений в устав муниципального образования сельского поселения «Деревня Захарово»</w:t>
      </w:r>
    </w:p>
    <w:p w:rsidR="004550B6" w:rsidRDefault="004550B6">
      <w:pPr>
        <w:spacing w:after="0" w:line="240" w:lineRule="auto"/>
        <w:ind w:firstLine="709"/>
        <w:jc w:val="both"/>
        <w:rPr>
          <w:rFonts w:ascii="Times New Roman" w:eastAsia="Times New Roman" w:hAnsi="Times New Roman" w:cs="Times New Roman"/>
          <w:sz w:val="28"/>
          <w:szCs w:val="28"/>
          <w:lang w:eastAsia="ru-RU"/>
        </w:rPr>
      </w:pPr>
    </w:p>
    <w:p w:rsidR="004550B6" w:rsidRDefault="00994E8E">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r>
        <w:rPr>
          <w:rFonts w:ascii="Times New Roman" w:eastAsia="Times New Roman" w:hAnsi="Times New Roman" w:cs="Times New Roman"/>
          <w:bCs/>
          <w:kern w:val="2"/>
          <w:sz w:val="28"/>
          <w:szCs w:val="28"/>
          <w:lang w:eastAsia="ru-RU"/>
        </w:rPr>
        <w:t>Деревня Захарово</w:t>
      </w:r>
      <w:r>
        <w:rPr>
          <w:rFonts w:ascii="Times New Roman" w:hAnsi="Times New Roman" w:cs="Times New Roman"/>
          <w:sz w:val="28"/>
          <w:szCs w:val="28"/>
        </w:rPr>
        <w:t xml:space="preserve">», в связи с изменениями законодательства </w:t>
      </w:r>
      <w:r>
        <w:rPr>
          <w:rFonts w:ascii="Times New Roman" w:eastAsia="Times New Roman" w:hAnsi="Times New Roman" w:cs="Times New Roman"/>
          <w:sz w:val="28"/>
          <w:szCs w:val="28"/>
          <w:lang w:eastAsia="ru-RU"/>
        </w:rPr>
        <w:t>Сельская Дума</w:t>
      </w:r>
      <w:r>
        <w:rPr>
          <w:rFonts w:ascii="Times New Roman" w:hAnsi="Times New Roman" w:cs="Times New Roman"/>
          <w:sz w:val="28"/>
          <w:szCs w:val="28"/>
        </w:rPr>
        <w:t>.</w:t>
      </w:r>
    </w:p>
    <w:p w:rsidR="004550B6" w:rsidRDefault="00994E8E">
      <w:pPr>
        <w:jc w:val="center"/>
        <w:rPr>
          <w:rFonts w:ascii="Times New Roman" w:hAnsi="Times New Roman" w:cs="Times New Roman"/>
          <w:sz w:val="28"/>
          <w:szCs w:val="28"/>
        </w:rPr>
      </w:pPr>
      <w:r>
        <w:rPr>
          <w:rFonts w:ascii="Times New Roman" w:hAnsi="Times New Roman" w:cs="Times New Roman"/>
          <w:sz w:val="28"/>
          <w:szCs w:val="28"/>
        </w:rPr>
        <w:t>РЕШИЛА:</w:t>
      </w:r>
    </w:p>
    <w:p w:rsidR="004550B6" w:rsidRDefault="00994E8E">
      <w:pPr>
        <w:ind w:firstLine="709"/>
        <w:jc w:val="both"/>
        <w:rPr>
          <w:rFonts w:ascii="Times New Roman" w:hAnsi="Times New Roman" w:cs="Times New Roman"/>
          <w:sz w:val="28"/>
          <w:szCs w:val="28"/>
        </w:rPr>
      </w:pPr>
      <w:r>
        <w:rPr>
          <w:rFonts w:ascii="Times New Roman" w:hAnsi="Times New Roman" w:cs="Times New Roman"/>
          <w:sz w:val="28"/>
          <w:szCs w:val="28"/>
        </w:rPr>
        <w:t>1. В целях приведения Устава муниципального образования сельское поселение «</w:t>
      </w:r>
      <w:r>
        <w:rPr>
          <w:rFonts w:ascii="Times New Roman" w:eastAsia="Times New Roman" w:hAnsi="Times New Roman" w:cs="Times New Roman"/>
          <w:bCs/>
          <w:kern w:val="2"/>
          <w:sz w:val="28"/>
          <w:szCs w:val="28"/>
          <w:lang w:eastAsia="ru-RU"/>
        </w:rPr>
        <w:t>Деревня Захарово</w:t>
      </w:r>
      <w:r>
        <w:rPr>
          <w:rFonts w:ascii="Times New Roman" w:hAnsi="Times New Roman" w:cs="Times New Roman"/>
          <w:sz w:val="28"/>
          <w:szCs w:val="28"/>
        </w:rPr>
        <w:t>» в соответствие с Федеральным законом «Об общих принципах организации местного самоуправления в Российской Федерации», внести изменения и дополнения согласно приложению.</w:t>
      </w:r>
    </w:p>
    <w:p w:rsidR="004550B6" w:rsidRDefault="00994E8E">
      <w:pPr>
        <w:ind w:firstLine="720"/>
        <w:jc w:val="both"/>
        <w:rPr>
          <w:rFonts w:ascii="Times New Roman" w:hAnsi="Times New Roman" w:cs="Times New Roman"/>
          <w:sz w:val="28"/>
          <w:szCs w:val="28"/>
        </w:rPr>
      </w:pPr>
      <w:r>
        <w:rPr>
          <w:rFonts w:ascii="Times New Roman" w:hAnsi="Times New Roman" w:cs="Times New Roman"/>
          <w:sz w:val="28"/>
          <w:szCs w:val="28"/>
        </w:rPr>
        <w:t>2. Направить изменения и дополнения в Устав муниципального образования сельское поселение «</w:t>
      </w:r>
      <w:r>
        <w:rPr>
          <w:rFonts w:ascii="Times New Roman" w:eastAsia="Times New Roman" w:hAnsi="Times New Roman" w:cs="Times New Roman"/>
          <w:bCs/>
          <w:kern w:val="2"/>
          <w:sz w:val="28"/>
          <w:szCs w:val="28"/>
          <w:lang w:eastAsia="ru-RU"/>
        </w:rPr>
        <w:t>Деревня Захарово</w:t>
      </w:r>
      <w:r>
        <w:rPr>
          <w:rFonts w:ascii="Times New Roman" w:hAnsi="Times New Roman" w:cs="Times New Roman"/>
          <w:sz w:val="28"/>
          <w:szCs w:val="28"/>
        </w:rPr>
        <w:t>» для регистрации в Управление Министерства юстиции Российской Федерации по Калужской области.</w:t>
      </w:r>
    </w:p>
    <w:p w:rsidR="004550B6" w:rsidRDefault="00994E8E">
      <w:pPr>
        <w:ind w:firstLine="708"/>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после государственной регистрации и официального опубликования (обнародования).</w:t>
      </w:r>
    </w:p>
    <w:p w:rsidR="004550B6" w:rsidRDefault="004550B6">
      <w:pPr>
        <w:jc w:val="both"/>
        <w:rPr>
          <w:rFonts w:ascii="Times New Roman" w:hAnsi="Times New Roman" w:cs="Times New Roman"/>
          <w:sz w:val="28"/>
          <w:szCs w:val="28"/>
        </w:rPr>
      </w:pPr>
    </w:p>
    <w:p w:rsidR="004550B6" w:rsidRDefault="00994E8E" w:rsidP="00994E8E">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Глава сельского поселения                                  М. Д. Губанов        </w:t>
      </w:r>
    </w:p>
    <w:p w:rsidR="004550B6" w:rsidRDefault="004550B6">
      <w:pPr>
        <w:spacing w:after="0" w:line="240" w:lineRule="auto"/>
        <w:ind w:firstLine="709"/>
        <w:jc w:val="both"/>
        <w:rPr>
          <w:rFonts w:ascii="Times New Roman" w:eastAsia="Times New Roman" w:hAnsi="Times New Roman" w:cs="Times New Roman"/>
          <w:sz w:val="28"/>
          <w:szCs w:val="28"/>
          <w:lang w:eastAsia="ru-RU"/>
        </w:rPr>
      </w:pPr>
    </w:p>
    <w:p w:rsidR="004550B6" w:rsidRDefault="004550B6">
      <w:pPr>
        <w:spacing w:after="0" w:line="240" w:lineRule="auto"/>
        <w:ind w:firstLine="709"/>
        <w:jc w:val="both"/>
        <w:rPr>
          <w:rFonts w:ascii="Times New Roman" w:eastAsia="Times New Roman" w:hAnsi="Times New Roman" w:cs="Times New Roman"/>
          <w:sz w:val="28"/>
          <w:szCs w:val="28"/>
          <w:lang w:eastAsia="ru-RU"/>
        </w:rPr>
      </w:pPr>
    </w:p>
    <w:p w:rsidR="004550B6" w:rsidRDefault="004550B6">
      <w:pPr>
        <w:spacing w:after="0" w:line="240" w:lineRule="auto"/>
        <w:ind w:firstLine="709"/>
        <w:jc w:val="both"/>
        <w:rPr>
          <w:rFonts w:ascii="Times New Roman" w:eastAsia="Times New Roman" w:hAnsi="Times New Roman" w:cs="Times New Roman"/>
          <w:sz w:val="28"/>
          <w:szCs w:val="28"/>
          <w:lang w:eastAsia="ru-RU"/>
        </w:rPr>
      </w:pPr>
    </w:p>
    <w:p w:rsidR="004550B6" w:rsidRDefault="004550B6">
      <w:pPr>
        <w:spacing w:after="0" w:line="240" w:lineRule="auto"/>
        <w:ind w:firstLine="709"/>
        <w:jc w:val="both"/>
        <w:rPr>
          <w:rFonts w:ascii="Times New Roman" w:eastAsia="Times New Roman" w:hAnsi="Times New Roman" w:cs="Times New Roman"/>
          <w:sz w:val="28"/>
          <w:szCs w:val="28"/>
          <w:lang w:eastAsia="ru-RU"/>
        </w:rPr>
      </w:pPr>
    </w:p>
    <w:p w:rsidR="004550B6" w:rsidRDefault="004550B6">
      <w:pPr>
        <w:spacing w:after="0" w:line="240" w:lineRule="auto"/>
        <w:ind w:firstLine="709"/>
        <w:jc w:val="both"/>
        <w:rPr>
          <w:rFonts w:ascii="Times New Roman" w:eastAsia="Times New Roman" w:hAnsi="Times New Roman" w:cs="Times New Roman"/>
          <w:sz w:val="28"/>
          <w:szCs w:val="28"/>
          <w:lang w:eastAsia="ru-RU"/>
        </w:rPr>
      </w:pPr>
    </w:p>
    <w:p w:rsidR="004550B6" w:rsidRDefault="004550B6">
      <w:pPr>
        <w:spacing w:after="0" w:line="240" w:lineRule="auto"/>
        <w:ind w:firstLine="709"/>
        <w:jc w:val="both"/>
        <w:rPr>
          <w:rFonts w:ascii="Times New Roman" w:eastAsia="Times New Roman" w:hAnsi="Times New Roman" w:cs="Times New Roman"/>
          <w:sz w:val="28"/>
          <w:szCs w:val="28"/>
          <w:lang w:eastAsia="ru-RU"/>
        </w:rPr>
      </w:pPr>
    </w:p>
    <w:p w:rsidR="004550B6" w:rsidRDefault="004550B6">
      <w:pPr>
        <w:spacing w:after="0" w:line="240" w:lineRule="auto"/>
        <w:ind w:firstLine="709"/>
        <w:jc w:val="both"/>
        <w:rPr>
          <w:rFonts w:ascii="Times New Roman" w:eastAsia="Times New Roman" w:hAnsi="Times New Roman" w:cs="Times New Roman"/>
          <w:sz w:val="28"/>
          <w:szCs w:val="28"/>
          <w:lang w:eastAsia="ru-RU"/>
        </w:rPr>
      </w:pPr>
    </w:p>
    <w:p w:rsidR="004550B6" w:rsidRDefault="004550B6">
      <w:pPr>
        <w:spacing w:after="0" w:line="240" w:lineRule="auto"/>
        <w:ind w:firstLine="709"/>
        <w:jc w:val="both"/>
        <w:rPr>
          <w:rFonts w:ascii="Times New Roman" w:eastAsia="Times New Roman" w:hAnsi="Times New Roman" w:cs="Times New Roman"/>
          <w:sz w:val="28"/>
          <w:szCs w:val="28"/>
          <w:lang w:eastAsia="ru-RU"/>
        </w:rPr>
      </w:pPr>
    </w:p>
    <w:p w:rsidR="004550B6" w:rsidRDefault="004550B6">
      <w:pPr>
        <w:spacing w:after="0" w:line="240" w:lineRule="auto"/>
        <w:ind w:firstLine="709"/>
        <w:jc w:val="both"/>
        <w:rPr>
          <w:rFonts w:ascii="Times New Roman" w:eastAsia="Times New Roman" w:hAnsi="Times New Roman" w:cs="Times New Roman"/>
          <w:sz w:val="28"/>
          <w:szCs w:val="28"/>
          <w:lang w:eastAsia="ru-RU"/>
        </w:rPr>
      </w:pPr>
    </w:p>
    <w:p w:rsidR="004550B6" w:rsidRDefault="004550B6">
      <w:pPr>
        <w:spacing w:after="0" w:line="240" w:lineRule="auto"/>
        <w:ind w:firstLine="709"/>
        <w:jc w:val="both"/>
        <w:rPr>
          <w:rFonts w:ascii="Times New Roman" w:eastAsia="Times New Roman" w:hAnsi="Times New Roman" w:cs="Times New Roman"/>
          <w:sz w:val="28"/>
          <w:szCs w:val="28"/>
          <w:lang w:eastAsia="ru-RU"/>
        </w:rPr>
      </w:pPr>
    </w:p>
    <w:p w:rsidR="004550B6" w:rsidRDefault="004550B6">
      <w:pPr>
        <w:spacing w:after="0" w:line="240" w:lineRule="auto"/>
        <w:ind w:firstLine="709"/>
        <w:jc w:val="both"/>
        <w:rPr>
          <w:rFonts w:ascii="Times New Roman" w:eastAsia="Times New Roman" w:hAnsi="Times New Roman" w:cs="Times New Roman"/>
          <w:sz w:val="28"/>
          <w:szCs w:val="28"/>
          <w:lang w:eastAsia="ru-RU"/>
        </w:rPr>
      </w:pPr>
    </w:p>
    <w:p w:rsidR="004550B6" w:rsidRDefault="004550B6">
      <w:pPr>
        <w:spacing w:after="0" w:line="240" w:lineRule="auto"/>
        <w:ind w:firstLine="709"/>
        <w:jc w:val="both"/>
        <w:rPr>
          <w:rFonts w:ascii="Times New Roman" w:eastAsia="Times New Roman" w:hAnsi="Times New Roman" w:cs="Times New Roman"/>
          <w:sz w:val="28"/>
          <w:szCs w:val="28"/>
          <w:lang w:eastAsia="ru-RU"/>
        </w:rPr>
      </w:pPr>
    </w:p>
    <w:p w:rsidR="004550B6" w:rsidRDefault="00994E8E">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к решению Сельская Дума</w:t>
      </w:r>
    </w:p>
    <w:p w:rsidR="004550B6" w:rsidRDefault="00E12B11">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00994E8E">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10.03.2022  </w:t>
      </w:r>
      <w:r w:rsidR="00994E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00994E8E">
        <w:rPr>
          <w:rFonts w:ascii="Times New Roman" w:eastAsia="Times New Roman" w:hAnsi="Times New Roman" w:cs="Times New Roman"/>
          <w:sz w:val="28"/>
          <w:szCs w:val="28"/>
          <w:lang w:eastAsia="ru-RU"/>
        </w:rPr>
        <w:t xml:space="preserve"> </w:t>
      </w:r>
    </w:p>
    <w:p w:rsidR="004550B6" w:rsidRDefault="004550B6">
      <w:pPr>
        <w:spacing w:after="0" w:line="240" w:lineRule="auto"/>
        <w:ind w:firstLine="709"/>
        <w:rPr>
          <w:rFonts w:ascii="Times New Roman" w:eastAsia="Times New Roman" w:hAnsi="Times New Roman" w:cs="Times New Roman"/>
          <w:sz w:val="28"/>
          <w:szCs w:val="28"/>
          <w:lang w:eastAsia="ru-RU"/>
        </w:rPr>
      </w:pPr>
    </w:p>
    <w:p w:rsidR="004550B6" w:rsidRDefault="004550B6">
      <w:pPr>
        <w:spacing w:after="0" w:line="240" w:lineRule="auto"/>
        <w:ind w:firstLine="709"/>
        <w:rPr>
          <w:rFonts w:ascii="Times New Roman" w:eastAsia="Times New Roman" w:hAnsi="Times New Roman" w:cs="Times New Roman"/>
          <w:sz w:val="28"/>
          <w:szCs w:val="28"/>
          <w:lang w:eastAsia="ru-RU"/>
        </w:rPr>
      </w:pPr>
    </w:p>
    <w:p w:rsidR="004550B6" w:rsidRDefault="00994E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Внести в Устав муниципального образования сельское поселение «</w:t>
      </w:r>
      <w:r>
        <w:rPr>
          <w:rFonts w:ascii="Times New Roman" w:eastAsia="Times New Roman" w:hAnsi="Times New Roman" w:cs="Times New Roman"/>
          <w:bCs/>
          <w:kern w:val="2"/>
          <w:sz w:val="28"/>
          <w:szCs w:val="28"/>
          <w:lang w:eastAsia="ru-RU"/>
        </w:rPr>
        <w:t>Деревня Захарово</w:t>
      </w:r>
      <w:r>
        <w:rPr>
          <w:rFonts w:ascii="Times New Roman" w:eastAsia="Times New Roman" w:hAnsi="Times New Roman" w:cs="Times New Roman"/>
          <w:sz w:val="28"/>
          <w:szCs w:val="28"/>
          <w:lang w:eastAsia="ru-RU"/>
        </w:rPr>
        <w:t xml:space="preserve">» следующие изменения: </w:t>
      </w:r>
    </w:p>
    <w:p w:rsidR="004550B6" w:rsidRDefault="004550B6">
      <w:pPr>
        <w:spacing w:after="0" w:line="240" w:lineRule="auto"/>
        <w:ind w:firstLine="709"/>
        <w:jc w:val="both"/>
        <w:rPr>
          <w:rFonts w:ascii="Times New Roman" w:eastAsia="Times New Roman" w:hAnsi="Times New Roman" w:cs="Times New Roman"/>
          <w:sz w:val="28"/>
          <w:szCs w:val="28"/>
          <w:lang w:eastAsia="ru-RU"/>
        </w:rPr>
      </w:pPr>
    </w:p>
    <w:p w:rsidR="004550B6" w:rsidRDefault="00994E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Пункт 9 части 1 статьи 6 изложить в следующей редакции:</w:t>
      </w:r>
    </w:p>
    <w:p w:rsidR="004550B6" w:rsidRDefault="00994E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Pr>
          <w:rFonts w:ascii="Times New Roman" w:hAnsi="Times New Roman"/>
          <w:color w:val="000000"/>
          <w:sz w:val="30"/>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t xml:space="preserve"> </w:t>
      </w:r>
    </w:p>
    <w:p w:rsidR="004550B6" w:rsidRDefault="004550B6">
      <w:pPr>
        <w:spacing w:after="0" w:line="240" w:lineRule="auto"/>
        <w:ind w:firstLine="709"/>
        <w:jc w:val="both"/>
        <w:rPr>
          <w:rFonts w:ascii="Times New Roman" w:eastAsia="Times New Roman" w:hAnsi="Times New Roman" w:cs="Times New Roman"/>
          <w:sz w:val="28"/>
          <w:szCs w:val="28"/>
          <w:lang w:eastAsia="ru-RU"/>
        </w:rPr>
      </w:pPr>
    </w:p>
    <w:p w:rsidR="004550B6" w:rsidRDefault="00994E8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Часть 1 статьи 6.1 </w:t>
      </w:r>
      <w:r>
        <w:rPr>
          <w:rFonts w:ascii="Times New Roman" w:hAnsi="Times New Roman" w:cs="Times New Roman"/>
          <w:sz w:val="28"/>
          <w:szCs w:val="28"/>
        </w:rPr>
        <w:t>дополнить  пунктом 19 следующего содержания:</w:t>
      </w:r>
    </w:p>
    <w:p w:rsidR="004550B6" w:rsidRDefault="00994E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rFonts w:ascii="Times New Roman" w:hAnsi="Times New Roman" w:cs="Times New Roman"/>
          <w:sz w:val="28"/>
          <w:szCs w:val="28"/>
        </w:rPr>
        <w:t>.»</w:t>
      </w:r>
      <w:proofErr w:type="gramEnd"/>
    </w:p>
    <w:p w:rsidR="004550B6" w:rsidRDefault="004550B6">
      <w:pPr>
        <w:spacing w:after="0" w:line="240" w:lineRule="auto"/>
        <w:ind w:firstLine="709"/>
        <w:jc w:val="both"/>
        <w:rPr>
          <w:rFonts w:ascii="Times New Roman" w:hAnsi="Times New Roman" w:cs="Times New Roman"/>
          <w:sz w:val="28"/>
          <w:szCs w:val="28"/>
        </w:rPr>
      </w:pPr>
    </w:p>
    <w:p w:rsidR="004550B6" w:rsidRDefault="00994E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Дополнить Устав статьей 6.2. следующего содержания:</w:t>
      </w:r>
    </w:p>
    <w:p w:rsidR="004550B6" w:rsidRDefault="00994E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6.2. Муниципальный контроль.</w:t>
      </w:r>
    </w:p>
    <w:p w:rsidR="004550B6" w:rsidRDefault="00994E8E">
      <w:pPr>
        <w:spacing w:after="0" w:line="240" w:lineRule="auto"/>
        <w:ind w:firstLine="709"/>
        <w:jc w:val="both"/>
      </w:pPr>
      <w:r>
        <w:rPr>
          <w:rFonts w:ascii="Times New Roman" w:hAnsi="Times New Roman" w:cs="Times New Roman"/>
          <w:sz w:val="28"/>
          <w:szCs w:val="28"/>
        </w:rPr>
        <w:t>«</w:t>
      </w: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Калужской области.</w:t>
      </w:r>
      <w:proofErr w:type="gramEnd"/>
    </w:p>
    <w:p w:rsidR="004550B6" w:rsidRDefault="00994E8E">
      <w:pPr>
        <w:pStyle w:val="a6"/>
        <w:spacing w:after="0"/>
        <w:ind w:firstLine="540"/>
        <w:jc w:val="both"/>
      </w:pPr>
      <w:bookmarkStart w:id="1" w:name="dst1006"/>
      <w:bookmarkStart w:id="2" w:name="dst271"/>
      <w:bookmarkEnd w:id="1"/>
      <w:bookmarkEnd w:id="2"/>
      <w:r>
        <w:rPr>
          <w:rFonts w:ascii="Times New Roman" w:hAnsi="Times New Roman"/>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Pr>
          <w:noProof/>
          <w:lang w:eastAsia="ru-RU"/>
        </w:rPr>
        <mc:AlternateContent>
          <mc:Choice Requires="wps">
            <w:drawing>
              <wp:anchor distT="0" distB="0" distL="0" distR="0" simplePos="0" relativeHeight="2" behindDoc="0" locked="0" layoutInCell="0" allowOverlap="1">
                <wp:simplePos x="0" y="0"/>
                <wp:positionH relativeFrom="page">
                  <wp:posOffset>0</wp:posOffset>
                </wp:positionH>
                <wp:positionV relativeFrom="line">
                  <wp:posOffset>635</wp:posOffset>
                </wp:positionV>
                <wp:extent cx="276225" cy="200025"/>
                <wp:effectExtent l="0" t="0" r="0" b="0"/>
                <wp:wrapNone/>
                <wp:docPr id="1" name="Врезка1"/>
                <wp:cNvGraphicFramePr/>
                <a:graphic xmlns:a="http://schemas.openxmlformats.org/drawingml/2006/main">
                  <a:graphicData uri="http://schemas.microsoft.com/office/word/2010/wordprocessingShape">
                    <wps:wsp>
                      <wps:cNvSpPr txBox="1"/>
                      <wps:spPr>
                        <a:xfrm>
                          <a:off x="0" y="0"/>
                          <a:ext cx="276225" cy="200025"/>
                        </a:xfrm>
                        <a:prstGeom prst="rect">
                          <a:avLst/>
                        </a:prstGeom>
                        <a:solidFill>
                          <a:srgbClr val="FFFFFF"/>
                        </a:solidFill>
                      </wps:spPr>
                      <wps:txbx>
                        <w:txbxContent>
                          <w:p w:rsidR="004550B6" w:rsidRDefault="004550B6">
                            <w:pPr>
                              <w:pStyle w:val="a6"/>
                            </w:pPr>
                          </w:p>
                        </w:txbxContent>
                      </wps:txbx>
                      <wps:bodyPr lIns="0" tIns="0" rIns="0" bIns="0" anchor="t">
                        <a:noAutofit/>
                      </wps:bodyPr>
                    </wps:wsp>
                  </a:graphicData>
                </a:graphic>
              </wp:anchor>
            </w:drawing>
          </mc:Choice>
          <mc:Fallback>
            <w:pict>
              <v:rect style="position:absolute;rotation:0;width:21.75pt;height:15.75pt;mso-wrap-distance-left:0pt;mso-wrap-distance-right:0pt;mso-wrap-distance-top:0pt;mso-wrap-distance-bottom:0pt;margin-top:0pt;mso-position-vertical:top;mso-position-vertical-relative:text;margin-left:0pt;mso-position-horizontal-relative:page">
                <v:textbox inset="0in,0in,0in,0in">
                  <w:txbxContent>
                    <w:p>
                      <w:pPr>
                        <w:pStyle w:val="Style18"/>
                        <w:spacing w:lineRule="auto" w:line="276" w:before="0" w:after="140"/>
                        <w:rPr/>
                      </w:pPr>
                      <w:r>
                        <w:rPr/>
                      </w:r>
                    </w:p>
                  </w:txbxContent>
                </v:textbox>
                <w10:wrap type="none"/>
              </v:rect>
            </w:pict>
          </mc:Fallback>
        </mc:AlternateContent>
      </w:r>
    </w:p>
    <w:p w:rsidR="004550B6" w:rsidRDefault="00994E8E">
      <w:pPr>
        <w:pStyle w:val="a6"/>
        <w:spacing w:after="0"/>
        <w:ind w:firstLine="540"/>
        <w:jc w:val="both"/>
        <w:rPr>
          <w:rFonts w:ascii="Times New Roman" w:hAnsi="Times New Roman"/>
          <w:sz w:val="28"/>
          <w:szCs w:val="28"/>
        </w:rPr>
      </w:pPr>
      <w:r>
        <w:rPr>
          <w:rFonts w:ascii="Times New Roman" w:hAnsi="Times New Roman"/>
          <w:sz w:val="28"/>
          <w:szCs w:val="28"/>
        </w:rPr>
        <w:t>3. Виды муниципального контроля подлежат осуществлению при наличии в границах муниципального образования объектов соответствующего вида контроля.</w:t>
      </w:r>
    </w:p>
    <w:p w:rsidR="004550B6" w:rsidRDefault="004550B6">
      <w:pPr>
        <w:pStyle w:val="a6"/>
        <w:spacing w:after="0"/>
        <w:ind w:firstLine="540"/>
        <w:jc w:val="both"/>
        <w:rPr>
          <w:rFonts w:ascii="Times New Roman" w:hAnsi="Times New Roman"/>
          <w:sz w:val="28"/>
          <w:szCs w:val="28"/>
        </w:rPr>
      </w:pPr>
    </w:p>
    <w:p w:rsidR="004550B6" w:rsidRDefault="00994E8E">
      <w:pPr>
        <w:pStyle w:val="a6"/>
        <w:spacing w:after="0"/>
        <w:ind w:firstLine="540"/>
        <w:jc w:val="both"/>
      </w:pPr>
      <w:r>
        <w:rPr>
          <w:rFonts w:ascii="Times New Roman" w:hAnsi="Times New Roman"/>
          <w:sz w:val="28"/>
          <w:szCs w:val="28"/>
        </w:rPr>
        <w:t xml:space="preserve">4. </w:t>
      </w:r>
      <w:r>
        <w:rPr>
          <w:rFonts w:ascii="Times New Roman" w:hAnsi="Times New Roman" w:cs="Times New Roman"/>
          <w:sz w:val="28"/>
          <w:szCs w:val="28"/>
        </w:rPr>
        <w:t xml:space="preserve"> Дополнить Устав статьей 12.1 Инициативные проекты следующего содержания:</w:t>
      </w:r>
    </w:p>
    <w:p w:rsidR="004550B6" w:rsidRDefault="00994E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12.1 Инициативные проекты.</w:t>
      </w:r>
    </w:p>
    <w:p w:rsidR="004550B6" w:rsidRDefault="00994E8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4550B6" w:rsidRDefault="00994E8E">
      <w:pPr>
        <w:spacing w:after="0" w:line="240" w:lineRule="auto"/>
        <w:ind w:firstLine="539"/>
        <w:jc w:val="both"/>
        <w:rPr>
          <w:rFonts w:ascii="Times New Roman" w:hAnsi="Times New Roman" w:cs="Times New Roman"/>
          <w:sz w:val="28"/>
          <w:szCs w:val="28"/>
        </w:rPr>
      </w:pPr>
      <w:bookmarkStart w:id="3" w:name="Par27"/>
      <w:bookmarkStart w:id="4" w:name="Par26"/>
      <w:bookmarkStart w:id="5" w:name="Par19"/>
      <w:bookmarkEnd w:id="3"/>
      <w:bookmarkEnd w:id="4"/>
      <w:bookmarkEnd w:id="5"/>
      <w:r>
        <w:rPr>
          <w:rFonts w:ascii="Times New Roman" w:hAnsi="Times New Roman" w:cs="Times New Roman"/>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
    <w:p w:rsidR="004550B6" w:rsidRDefault="004550B6">
      <w:pPr>
        <w:spacing w:after="0" w:line="240" w:lineRule="auto"/>
        <w:ind w:firstLine="539"/>
        <w:jc w:val="both"/>
        <w:rPr>
          <w:rFonts w:ascii="Times New Roman" w:hAnsi="Times New Roman" w:cs="Times New Roman"/>
          <w:sz w:val="28"/>
          <w:szCs w:val="28"/>
        </w:rPr>
      </w:pPr>
    </w:p>
    <w:p w:rsidR="004550B6" w:rsidRDefault="00994E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Статью 14 дополнить частью 6.1 следующего содержания:</w:t>
      </w:r>
    </w:p>
    <w:p w:rsidR="004550B6" w:rsidRDefault="00994E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 Органы территориального общественного самоуправления могут выдвигать инициативный проект в качестве инициаторов проекта</w:t>
      </w:r>
      <w:proofErr w:type="gramStart"/>
      <w:r>
        <w:rPr>
          <w:rFonts w:ascii="Times New Roman" w:hAnsi="Times New Roman" w:cs="Times New Roman"/>
          <w:sz w:val="28"/>
          <w:szCs w:val="28"/>
        </w:rPr>
        <w:t>.»</w:t>
      </w:r>
      <w:proofErr w:type="gramEnd"/>
    </w:p>
    <w:p w:rsidR="004550B6" w:rsidRDefault="004550B6">
      <w:pPr>
        <w:spacing w:after="0" w:line="240" w:lineRule="auto"/>
        <w:ind w:firstLine="540"/>
        <w:jc w:val="both"/>
        <w:rPr>
          <w:rFonts w:ascii="Times New Roman" w:hAnsi="Times New Roman" w:cs="Times New Roman"/>
          <w:sz w:val="28"/>
          <w:szCs w:val="28"/>
        </w:rPr>
      </w:pPr>
    </w:p>
    <w:p w:rsidR="004550B6" w:rsidRDefault="00994E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Часть 6 статьи 14.1 дополнить пунктом 4.1 следующего содержания:</w:t>
      </w:r>
    </w:p>
    <w:p w:rsidR="004550B6" w:rsidRDefault="00994E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Pr>
          <w:rFonts w:ascii="Times New Roman" w:hAnsi="Times New Roman" w:cs="Times New Roman"/>
          <w:sz w:val="28"/>
          <w:szCs w:val="28"/>
        </w:rPr>
        <w:t>;»</w:t>
      </w:r>
      <w:proofErr w:type="gramEnd"/>
    </w:p>
    <w:p w:rsidR="004550B6" w:rsidRDefault="004550B6">
      <w:pPr>
        <w:spacing w:after="0" w:line="240" w:lineRule="auto"/>
        <w:ind w:firstLine="540"/>
        <w:jc w:val="both"/>
        <w:rPr>
          <w:rFonts w:ascii="Times New Roman" w:hAnsi="Times New Roman" w:cs="Times New Roman"/>
          <w:sz w:val="28"/>
          <w:szCs w:val="28"/>
        </w:rPr>
      </w:pPr>
    </w:p>
    <w:p w:rsidR="004550B6" w:rsidRDefault="00994E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Части 4 и 5 статьи 15 изложить в следующей редакции:</w:t>
      </w:r>
    </w:p>
    <w:p w:rsidR="004550B6" w:rsidRDefault="00994E8E">
      <w:pPr>
        <w:pStyle w:val="a6"/>
        <w:spacing w:after="0" w:line="240" w:lineRule="auto"/>
        <w:ind w:firstLine="540"/>
        <w:jc w:val="both"/>
      </w:pPr>
      <w:r>
        <w:rPr>
          <w:rFonts w:ascii="Times New Roman" w:hAnsi="Times New Roman" w:cs="Times New Roman"/>
          <w:color w:val="000000"/>
          <w:sz w:val="28"/>
          <w:szCs w:val="28"/>
        </w:rPr>
        <w:t xml:space="preserve">«4. </w:t>
      </w:r>
      <w:proofErr w:type="gramStart"/>
      <w:r>
        <w:rPr>
          <w:rFonts w:ascii="Times New Roman" w:hAnsi="Times New Roman" w:cs="Times New Roman"/>
          <w:color w:val="000000"/>
          <w:sz w:val="28"/>
          <w:szCs w:val="28"/>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имеет возможности размещать информацию о своей деятельности в информационно-телекоммуникационной сети "Интернет", на официальном сайте Калужской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w:t>
      </w:r>
      <w:r>
        <w:rPr>
          <w:rFonts w:ascii="Times New Roman" w:hAnsi="Times New Roman" w:cs="Times New Roman"/>
          <w:color w:val="000000"/>
          <w:sz w:val="28"/>
          <w:szCs w:val="28"/>
        </w:rPr>
        <w:lastRenderedPageBreak/>
        <w:t>принятых решений, в том числе посредством их размещения на официальном сайте.</w:t>
      </w:r>
      <w:proofErr w:type="gramEnd"/>
    </w:p>
    <w:p w:rsidR="004550B6" w:rsidRDefault="00994E8E">
      <w:pPr>
        <w:pStyle w:val="a6"/>
        <w:spacing w:before="210" w:after="0"/>
        <w:ind w:firstLine="540"/>
        <w:jc w:val="both"/>
      </w:pPr>
      <w:proofErr w:type="gramStart"/>
      <w:r>
        <w:rPr>
          <w:rFonts w:ascii="Times New Roman" w:hAnsi="Times New Roman"/>
          <w:color w:val="000000"/>
          <w:sz w:val="28"/>
          <w:szCs w:val="28"/>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Pr>
          <w:rFonts w:ascii="Times New Roman" w:hAnsi="Times New Roman"/>
          <w:color w:val="000000"/>
          <w:sz w:val="28"/>
          <w:szCs w:val="28"/>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550B6" w:rsidRDefault="00994E8E">
      <w:pPr>
        <w:pStyle w:val="a6"/>
        <w:ind w:firstLine="540"/>
        <w:jc w:val="both"/>
      </w:pPr>
      <w:bookmarkStart w:id="6" w:name="dst1014"/>
      <w:bookmarkStart w:id="7" w:name="dst791"/>
      <w:bookmarkEnd w:id="6"/>
      <w:bookmarkEnd w:id="7"/>
      <w:r>
        <w:rPr>
          <w:rFonts w:ascii="Times New Roman" w:hAnsi="Times New Roman"/>
          <w:sz w:val="28"/>
          <w:szCs w:val="28"/>
        </w:rPr>
        <w:t xml:space="preserve">5. </w:t>
      </w:r>
      <w:proofErr w:type="gramStart"/>
      <w:r>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6" w:anchor="dst2104" w:history="1">
        <w:r>
          <w:rPr>
            <w:rFonts w:ascii="Times New Roman" w:hAnsi="Times New Roman"/>
            <w:color w:val="1A0DAB"/>
            <w:sz w:val="28"/>
            <w:szCs w:val="28"/>
            <w:u w:val="single"/>
          </w:rPr>
          <w:t>законодательством</w:t>
        </w:r>
      </w:hyperlink>
      <w:r>
        <w:rPr>
          <w:rFonts w:ascii="Times New Roman" w:hAnsi="Times New Roman"/>
          <w:sz w:val="28"/>
          <w:szCs w:val="28"/>
        </w:rPr>
        <w:t> о градостроительной деятельности</w:t>
      </w:r>
      <w:r>
        <w:rPr>
          <w:noProof/>
          <w:lang w:eastAsia="ru-RU"/>
        </w:rPr>
        <mc:AlternateContent>
          <mc:Choice Requires="wps">
            <w:drawing>
              <wp:anchor distT="0" distB="0" distL="0" distR="0" simplePos="0" relativeHeight="3" behindDoc="0" locked="0" layoutInCell="0" allowOverlap="1">
                <wp:simplePos x="0" y="0"/>
                <wp:positionH relativeFrom="page">
                  <wp:posOffset>0</wp:posOffset>
                </wp:positionH>
                <wp:positionV relativeFrom="line">
                  <wp:posOffset>635</wp:posOffset>
                </wp:positionV>
                <wp:extent cx="276225" cy="200025"/>
                <wp:effectExtent l="0" t="0" r="0" b="0"/>
                <wp:wrapNone/>
                <wp:docPr id="2" name="Врезка2"/>
                <wp:cNvGraphicFramePr/>
                <a:graphic xmlns:a="http://schemas.openxmlformats.org/drawingml/2006/main">
                  <a:graphicData uri="http://schemas.microsoft.com/office/word/2010/wordprocessingShape">
                    <wps:wsp>
                      <wps:cNvSpPr txBox="1"/>
                      <wps:spPr>
                        <a:xfrm>
                          <a:off x="0" y="0"/>
                          <a:ext cx="276225" cy="200025"/>
                        </a:xfrm>
                        <a:prstGeom prst="rect">
                          <a:avLst/>
                        </a:prstGeom>
                        <a:solidFill>
                          <a:srgbClr val="FFFFFF"/>
                        </a:solidFill>
                      </wps:spPr>
                      <wps:txbx>
                        <w:txbxContent>
                          <w:p w:rsidR="004550B6" w:rsidRDefault="004550B6">
                            <w:pPr>
                              <w:pStyle w:val="a6"/>
                            </w:pPr>
                          </w:p>
                        </w:txbxContent>
                      </wps:txbx>
                      <wps:bodyPr lIns="0" tIns="0" rIns="0" bIns="0" anchor="t">
                        <a:noAutofit/>
                      </wps:bodyPr>
                    </wps:wsp>
                  </a:graphicData>
                </a:graphic>
              </wp:anchor>
            </w:drawing>
          </mc:Choice>
          <mc:Fallback>
            <w:pict>
              <v:rect style="position:absolute;rotation:0;width:21.75pt;height:15.75pt;mso-wrap-distance-left:0pt;mso-wrap-distance-right:0pt;mso-wrap-distance-top:0pt;mso-wrap-distance-bottom:0pt;margin-top:0pt;mso-position-vertical:top;mso-position-vertical-relative:text;margin-left:0pt;mso-position-horizontal-relative:page">
                <v:textbox inset="0in,0in,0in,0in">
                  <w:txbxContent>
                    <w:p>
                      <w:pPr>
                        <w:pStyle w:val="Style18"/>
                        <w:spacing w:lineRule="auto" w:line="276" w:before="0" w:after="140"/>
                        <w:rPr/>
                      </w:pPr>
                      <w:r>
                        <w:rPr/>
                      </w:r>
                    </w:p>
                  </w:txbxContent>
                </v:textbox>
                <w10:wrap type="none"/>
              </v:rect>
            </w:pict>
          </mc:Fallback>
        </mc:AlternateContent>
      </w:r>
    </w:p>
    <w:p w:rsidR="004550B6" w:rsidRDefault="00994E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Статья 16:</w:t>
      </w:r>
    </w:p>
    <w:p w:rsidR="004550B6" w:rsidRDefault="00994E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часть 1 изложить в следующей редакции:</w:t>
      </w:r>
    </w:p>
    <w:p w:rsidR="004550B6" w:rsidRDefault="00994E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roofErr w:type="gramStart"/>
      <w:r>
        <w:rPr>
          <w:rFonts w:ascii="Times New Roman" w:hAnsi="Times New Roman" w:cs="Times New Roman"/>
          <w:sz w:val="28"/>
          <w:szCs w:val="28"/>
        </w:rPr>
        <w:t>.»</w:t>
      </w:r>
      <w:proofErr w:type="gramEnd"/>
    </w:p>
    <w:p w:rsidR="004550B6" w:rsidRDefault="00994E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часть 6 дополнить абзацем следующего содержания:</w:t>
      </w:r>
    </w:p>
    <w:p w:rsidR="004550B6" w:rsidRDefault="00994E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w:t>
      </w:r>
      <w:r>
        <w:rPr>
          <w:rFonts w:ascii="Times New Roman" w:hAnsi="Times New Roman" w:cs="Times New Roman"/>
          <w:sz w:val="28"/>
          <w:szCs w:val="28"/>
        </w:rPr>
        <w:lastRenderedPageBreak/>
        <w:t>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Pr>
          <w:rFonts w:ascii="Times New Roman" w:hAnsi="Times New Roman" w:cs="Times New Roman"/>
          <w:sz w:val="28"/>
          <w:szCs w:val="28"/>
        </w:rPr>
        <w:t>.»</w:t>
      </w:r>
      <w:proofErr w:type="gramEnd"/>
    </w:p>
    <w:p w:rsidR="004550B6" w:rsidRDefault="004550B6">
      <w:pPr>
        <w:spacing w:after="0" w:line="240" w:lineRule="auto"/>
        <w:ind w:firstLine="540"/>
        <w:jc w:val="both"/>
        <w:rPr>
          <w:rFonts w:ascii="Times New Roman" w:hAnsi="Times New Roman" w:cs="Times New Roman"/>
          <w:sz w:val="28"/>
          <w:szCs w:val="28"/>
        </w:rPr>
      </w:pPr>
    </w:p>
    <w:p w:rsidR="004550B6" w:rsidRDefault="00994E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Статья 18:</w:t>
      </w:r>
    </w:p>
    <w:p w:rsidR="004550B6" w:rsidRDefault="00994E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часть 2 изложить в следующей редакции:</w:t>
      </w:r>
    </w:p>
    <w:p w:rsidR="004550B6" w:rsidRDefault="00994E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Pr>
          <w:rFonts w:ascii="Times New Roman" w:hAnsi="Times New Roman" w:cs="Times New Roman"/>
          <w:sz w:val="28"/>
          <w:szCs w:val="28"/>
        </w:rPr>
        <w:t>.»</w:t>
      </w:r>
      <w:proofErr w:type="gramEnd"/>
    </w:p>
    <w:p w:rsidR="004550B6" w:rsidRDefault="00994E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часть 3 дополнить пунктом 3 следующего содержания:</w:t>
      </w:r>
    </w:p>
    <w:p w:rsidR="004550B6" w:rsidRDefault="00994E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Times New Roman" w:hAnsi="Times New Roman" w:cs="Times New Roman"/>
          <w:sz w:val="28"/>
          <w:szCs w:val="28"/>
        </w:rPr>
        <w:t>.»</w:t>
      </w:r>
      <w:proofErr w:type="gramEnd"/>
    </w:p>
    <w:p w:rsidR="004550B6" w:rsidRDefault="004550B6">
      <w:pPr>
        <w:spacing w:after="0" w:line="240" w:lineRule="auto"/>
        <w:ind w:firstLine="540"/>
        <w:jc w:val="both"/>
        <w:rPr>
          <w:rFonts w:ascii="Times New Roman" w:hAnsi="Times New Roman" w:cs="Times New Roman"/>
          <w:sz w:val="28"/>
          <w:szCs w:val="28"/>
        </w:rPr>
      </w:pPr>
    </w:p>
    <w:p w:rsidR="004550B6" w:rsidRDefault="00994E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Пункт 7 статьи 26 изложить в следующей редакции:</w:t>
      </w:r>
    </w:p>
    <w:p w:rsidR="004550B6" w:rsidRDefault="00994E8E">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w:t>
      </w:r>
      <w:r>
        <w:rPr>
          <w:rFonts w:ascii="Times New Roman" w:hAnsi="Times New Roman" w:cs="Times New Roman"/>
          <w:color w:val="000000"/>
          <w:sz w:val="30"/>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color w:val="000000"/>
          <w:sz w:val="30"/>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 xml:space="preserve"> </w:t>
      </w:r>
    </w:p>
    <w:p w:rsidR="004550B6" w:rsidRDefault="004550B6">
      <w:pPr>
        <w:spacing w:after="0" w:line="240" w:lineRule="auto"/>
        <w:ind w:firstLine="540"/>
        <w:jc w:val="both"/>
        <w:rPr>
          <w:rFonts w:ascii="Times New Roman" w:hAnsi="Times New Roman" w:cs="Times New Roman"/>
          <w:sz w:val="28"/>
          <w:szCs w:val="28"/>
        </w:rPr>
      </w:pPr>
    </w:p>
    <w:p w:rsidR="004550B6" w:rsidRDefault="00994E8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Пункт 8 части 1 статьи 29 изложить в следующей редакции:</w:t>
      </w:r>
    </w:p>
    <w:p w:rsidR="004550B6" w:rsidRDefault="00994E8E">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Pr>
          <w:rFonts w:ascii="Times New Roman" w:hAnsi="Times New Roman" w:cs="Times New Roman"/>
          <w:color w:val="000000"/>
          <w:sz w:val="30"/>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color w:val="000000"/>
          <w:sz w:val="30"/>
          <w:szCs w:val="28"/>
        </w:rPr>
        <w:t xml:space="preserve"> договора Российской Федерации быть </w:t>
      </w:r>
      <w:r>
        <w:rPr>
          <w:rFonts w:ascii="Times New Roman" w:hAnsi="Times New Roman" w:cs="Times New Roman"/>
          <w:color w:val="000000"/>
          <w:sz w:val="30"/>
          <w:szCs w:val="28"/>
        </w:rPr>
        <w:lastRenderedPageBreak/>
        <w:t>избранным в органы местного самоуправления, если иное не предусмотрено международным договором Российской Федерации;</w:t>
      </w:r>
    </w:p>
    <w:p w:rsidR="004550B6" w:rsidRDefault="004550B6">
      <w:pPr>
        <w:spacing w:after="0" w:line="240" w:lineRule="auto"/>
        <w:ind w:firstLine="540"/>
        <w:jc w:val="both"/>
        <w:rPr>
          <w:rFonts w:ascii="Times New Roman" w:hAnsi="Times New Roman" w:cs="Times New Roman"/>
          <w:sz w:val="28"/>
          <w:szCs w:val="28"/>
        </w:rPr>
      </w:pPr>
    </w:p>
    <w:p w:rsidR="004550B6" w:rsidRDefault="00994E8E">
      <w:pPr>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30"/>
          <w:szCs w:val="28"/>
        </w:rPr>
        <w:t xml:space="preserve">12. Часть 5.1 статьи 33 дополнить пунктом 4 </w:t>
      </w:r>
      <w:proofErr w:type="spellStart"/>
      <w:r>
        <w:rPr>
          <w:rFonts w:ascii="Times New Roman" w:hAnsi="Times New Roman" w:cs="Times New Roman"/>
          <w:color w:val="000000"/>
          <w:sz w:val="30"/>
          <w:szCs w:val="28"/>
        </w:rPr>
        <w:t>следущего</w:t>
      </w:r>
      <w:proofErr w:type="spellEnd"/>
      <w:r>
        <w:rPr>
          <w:rFonts w:ascii="Times New Roman" w:hAnsi="Times New Roman" w:cs="Times New Roman"/>
          <w:color w:val="000000"/>
          <w:sz w:val="30"/>
          <w:szCs w:val="28"/>
        </w:rPr>
        <w:t xml:space="preserve"> содержания:</w:t>
      </w:r>
    </w:p>
    <w:p w:rsidR="004550B6" w:rsidRDefault="00994E8E">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color w:val="000000"/>
          <w:sz w:val="30"/>
          <w:szCs w:val="2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Pr>
          <w:rFonts w:ascii="Times New Roman" w:hAnsi="Times New Roman" w:cs="Times New Roman"/>
          <w:color w:val="000000"/>
          <w:sz w:val="30"/>
          <w:szCs w:val="28"/>
        </w:rPr>
        <w:t xml:space="preserve"> </w:t>
      </w:r>
      <w:proofErr w:type="gramStart"/>
      <w:r>
        <w:rPr>
          <w:rFonts w:ascii="Times New Roman" w:hAnsi="Times New Roman" w:cs="Times New Roman"/>
          <w:color w:val="000000"/>
          <w:sz w:val="30"/>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Pr>
          <w:rFonts w:ascii="Times New Roman" w:hAnsi="Times New Roman" w:cs="Times New Roman"/>
          <w:color w:val="000000"/>
          <w:sz w:val="30"/>
          <w:szCs w:val="28"/>
        </w:rPr>
        <w:t xml:space="preserve"> пунктом</w:t>
      </w:r>
      <w:proofErr w:type="gramStart"/>
      <w:r>
        <w:rPr>
          <w:rFonts w:ascii="Times New Roman" w:hAnsi="Times New Roman" w:cs="Times New Roman"/>
          <w:color w:val="000000"/>
          <w:sz w:val="30"/>
          <w:szCs w:val="28"/>
        </w:rPr>
        <w:t>.»</w:t>
      </w:r>
      <w:proofErr w:type="gramEnd"/>
    </w:p>
    <w:p w:rsidR="004550B6" w:rsidRDefault="004550B6">
      <w:pPr>
        <w:spacing w:after="0" w:line="240" w:lineRule="auto"/>
        <w:ind w:firstLine="540"/>
        <w:jc w:val="both"/>
        <w:rPr>
          <w:rFonts w:ascii="Times New Roman" w:hAnsi="Times New Roman" w:cs="Times New Roman"/>
          <w:sz w:val="28"/>
          <w:szCs w:val="28"/>
        </w:rPr>
      </w:pPr>
    </w:p>
    <w:p w:rsidR="004550B6" w:rsidRDefault="00994E8E">
      <w:pPr>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30"/>
          <w:szCs w:val="28"/>
        </w:rPr>
        <w:t xml:space="preserve">13. Пункт 9 части 1 статьи 35 </w:t>
      </w:r>
      <w:r>
        <w:rPr>
          <w:rFonts w:ascii="Times New Roman" w:hAnsi="Times New Roman" w:cs="Times New Roman"/>
          <w:color w:val="000000"/>
          <w:sz w:val="28"/>
          <w:szCs w:val="28"/>
        </w:rPr>
        <w:t>изложить в следующей редакции:</w:t>
      </w:r>
    </w:p>
    <w:p w:rsidR="004550B6" w:rsidRDefault="00994E8E">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«9) </w:t>
      </w:r>
      <w:r>
        <w:rPr>
          <w:rFonts w:ascii="Times New Roman" w:hAnsi="Times New Roman" w:cs="Times New Roman"/>
          <w:color w:val="000000"/>
          <w:sz w:val="30"/>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color w:val="000000"/>
          <w:sz w:val="30"/>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550B6" w:rsidRDefault="004550B6">
      <w:pPr>
        <w:spacing w:after="0" w:line="240" w:lineRule="auto"/>
        <w:ind w:firstLine="540"/>
        <w:jc w:val="both"/>
        <w:rPr>
          <w:rFonts w:ascii="Times New Roman" w:hAnsi="Times New Roman" w:cs="Times New Roman"/>
          <w:sz w:val="28"/>
          <w:szCs w:val="28"/>
        </w:rPr>
      </w:pPr>
    </w:p>
    <w:p w:rsidR="004550B6" w:rsidRDefault="00994E8E">
      <w:pPr>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30"/>
          <w:szCs w:val="28"/>
        </w:rPr>
        <w:t>14. Абзац 1 части 6 статьи 40 изложить в следующей редакции:</w:t>
      </w:r>
    </w:p>
    <w:p w:rsidR="004550B6" w:rsidRDefault="00994E8E">
      <w:pPr>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30"/>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w:t>
      </w:r>
      <w:r>
        <w:rPr>
          <w:rFonts w:ascii="Times New Roman" w:hAnsi="Times New Roman" w:cs="Times New Roman"/>
          <w:color w:val="000000"/>
          <w:sz w:val="30"/>
          <w:szCs w:val="28"/>
        </w:rPr>
        <w:lastRenderedPageBreak/>
        <w:t xml:space="preserve">официального опубликования (обнародования). </w:t>
      </w:r>
      <w:proofErr w:type="gramStart"/>
      <w:r>
        <w:rPr>
          <w:rFonts w:ascii="Times New Roman" w:hAnsi="Times New Roman" w:cs="Times New Roman"/>
          <w:color w:val="000000"/>
          <w:sz w:val="30"/>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Pr>
          <w:rFonts w:ascii="Times New Roman" w:hAnsi="Times New Roman" w:cs="Times New Roman"/>
          <w:color w:val="000000"/>
          <w:sz w:val="30"/>
          <w:szCs w:val="28"/>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 </w:t>
      </w:r>
    </w:p>
    <w:p w:rsidR="004550B6" w:rsidRDefault="004550B6">
      <w:pPr>
        <w:spacing w:after="0" w:line="240" w:lineRule="auto"/>
        <w:ind w:firstLine="539"/>
        <w:jc w:val="both"/>
        <w:rPr>
          <w:rFonts w:ascii="Times New Roman" w:hAnsi="Times New Roman" w:cs="Times New Roman"/>
          <w:sz w:val="28"/>
          <w:szCs w:val="28"/>
        </w:rPr>
      </w:pPr>
    </w:p>
    <w:p w:rsidR="004550B6" w:rsidRDefault="004550B6">
      <w:pPr>
        <w:spacing w:after="0" w:line="240" w:lineRule="auto"/>
        <w:ind w:firstLine="540"/>
        <w:jc w:val="both"/>
        <w:rPr>
          <w:rFonts w:ascii="Times New Roman" w:hAnsi="Times New Roman" w:cs="Times New Roman"/>
          <w:sz w:val="28"/>
          <w:szCs w:val="28"/>
        </w:rPr>
      </w:pPr>
    </w:p>
    <w:p w:rsidR="004550B6" w:rsidRDefault="004550B6">
      <w:pPr>
        <w:spacing w:after="0" w:line="240" w:lineRule="auto"/>
        <w:ind w:firstLine="540"/>
        <w:jc w:val="both"/>
        <w:rPr>
          <w:rFonts w:ascii="Times New Roman" w:hAnsi="Times New Roman" w:cs="Times New Roman"/>
          <w:sz w:val="28"/>
          <w:szCs w:val="28"/>
        </w:rPr>
      </w:pPr>
    </w:p>
    <w:p w:rsidR="004550B6" w:rsidRDefault="004550B6">
      <w:pPr>
        <w:spacing w:after="0" w:line="240" w:lineRule="auto"/>
        <w:ind w:firstLine="540"/>
        <w:jc w:val="both"/>
        <w:rPr>
          <w:rFonts w:ascii="Times New Roman" w:hAnsi="Times New Roman" w:cs="Times New Roman"/>
          <w:sz w:val="28"/>
          <w:szCs w:val="28"/>
        </w:rPr>
      </w:pPr>
    </w:p>
    <w:p w:rsidR="004550B6" w:rsidRDefault="004550B6">
      <w:pPr>
        <w:spacing w:after="0" w:line="240" w:lineRule="auto"/>
        <w:ind w:firstLine="540"/>
        <w:jc w:val="both"/>
        <w:rPr>
          <w:rFonts w:ascii="Times New Roman" w:hAnsi="Times New Roman" w:cs="Times New Roman"/>
          <w:sz w:val="28"/>
          <w:szCs w:val="28"/>
        </w:rPr>
      </w:pPr>
    </w:p>
    <w:p w:rsidR="004550B6" w:rsidRDefault="004550B6">
      <w:pPr>
        <w:spacing w:after="0" w:line="240" w:lineRule="auto"/>
        <w:ind w:firstLine="540"/>
        <w:jc w:val="both"/>
        <w:rPr>
          <w:rFonts w:ascii="Times New Roman" w:hAnsi="Times New Roman" w:cs="Times New Roman"/>
          <w:sz w:val="28"/>
          <w:szCs w:val="28"/>
        </w:rPr>
      </w:pPr>
    </w:p>
    <w:p w:rsidR="004550B6" w:rsidRDefault="004550B6">
      <w:pPr>
        <w:spacing w:after="0" w:line="240" w:lineRule="auto"/>
        <w:ind w:firstLine="540"/>
        <w:jc w:val="both"/>
        <w:rPr>
          <w:rFonts w:ascii="Times New Roman" w:hAnsi="Times New Roman" w:cs="Times New Roman"/>
          <w:sz w:val="28"/>
          <w:szCs w:val="28"/>
        </w:rPr>
      </w:pPr>
    </w:p>
    <w:p w:rsidR="004550B6" w:rsidRDefault="004550B6">
      <w:pPr>
        <w:spacing w:after="0" w:line="240" w:lineRule="auto"/>
        <w:ind w:firstLine="540"/>
        <w:jc w:val="both"/>
        <w:rPr>
          <w:rFonts w:ascii="Times New Roman" w:hAnsi="Times New Roman" w:cs="Times New Roman"/>
          <w:sz w:val="28"/>
          <w:szCs w:val="28"/>
        </w:rPr>
      </w:pPr>
    </w:p>
    <w:p w:rsidR="004550B6" w:rsidRDefault="004550B6">
      <w:pPr>
        <w:spacing w:after="0" w:line="240" w:lineRule="auto"/>
        <w:ind w:firstLine="540"/>
        <w:jc w:val="both"/>
        <w:rPr>
          <w:rFonts w:ascii="Times New Roman" w:hAnsi="Times New Roman" w:cs="Times New Roman"/>
          <w:sz w:val="28"/>
          <w:szCs w:val="28"/>
        </w:rPr>
      </w:pPr>
    </w:p>
    <w:p w:rsidR="004550B6" w:rsidRDefault="004550B6">
      <w:pPr>
        <w:spacing w:after="0" w:line="240" w:lineRule="auto"/>
        <w:ind w:firstLine="540"/>
        <w:jc w:val="both"/>
        <w:rPr>
          <w:rFonts w:ascii="Times New Roman" w:hAnsi="Times New Roman" w:cs="Times New Roman"/>
          <w:sz w:val="28"/>
          <w:szCs w:val="28"/>
        </w:rPr>
      </w:pPr>
    </w:p>
    <w:p w:rsidR="004550B6" w:rsidRDefault="004550B6">
      <w:pPr>
        <w:spacing w:after="0" w:line="240" w:lineRule="auto"/>
        <w:ind w:firstLine="540"/>
        <w:jc w:val="both"/>
        <w:rPr>
          <w:rFonts w:ascii="Times New Roman" w:hAnsi="Times New Roman" w:cs="Times New Roman"/>
          <w:sz w:val="28"/>
          <w:szCs w:val="28"/>
        </w:rPr>
      </w:pPr>
    </w:p>
    <w:p w:rsidR="004550B6" w:rsidRDefault="004550B6">
      <w:pPr>
        <w:spacing w:after="0" w:line="240" w:lineRule="auto"/>
        <w:ind w:firstLine="540"/>
        <w:jc w:val="both"/>
        <w:rPr>
          <w:rFonts w:ascii="Times New Roman" w:hAnsi="Times New Roman" w:cs="Times New Roman"/>
          <w:sz w:val="28"/>
          <w:szCs w:val="28"/>
        </w:rPr>
      </w:pPr>
    </w:p>
    <w:p w:rsidR="004550B6" w:rsidRDefault="004550B6">
      <w:pPr>
        <w:spacing w:after="0" w:line="240" w:lineRule="auto"/>
        <w:ind w:firstLine="540"/>
        <w:jc w:val="both"/>
        <w:rPr>
          <w:rFonts w:ascii="Times New Roman" w:hAnsi="Times New Roman" w:cs="Times New Roman"/>
          <w:sz w:val="28"/>
          <w:szCs w:val="28"/>
        </w:rPr>
      </w:pPr>
    </w:p>
    <w:sectPr w:rsidR="004550B6">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4550B6"/>
    <w:rsid w:val="001A62BE"/>
    <w:rsid w:val="004550B6"/>
    <w:rsid w:val="00994E8E"/>
    <w:rsid w:val="00E12B1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37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AD7E9B"/>
    <w:rPr>
      <w:strike w:val="0"/>
      <w:dstrike w:val="0"/>
      <w:color w:val="0000FF"/>
      <w:u w:val="none"/>
      <w:effect w:val="none"/>
    </w:rPr>
  </w:style>
  <w:style w:type="character" w:customStyle="1" w:styleId="a3">
    <w:name w:val="Верхний колонтитул Знак"/>
    <w:basedOn w:val="a0"/>
    <w:uiPriority w:val="99"/>
    <w:semiHidden/>
    <w:qFormat/>
    <w:rsid w:val="00223080"/>
  </w:style>
  <w:style w:type="character" w:customStyle="1" w:styleId="a4">
    <w:name w:val="Нижний колонтитул Знак"/>
    <w:basedOn w:val="a0"/>
    <w:uiPriority w:val="99"/>
    <w:semiHidden/>
    <w:qFormat/>
    <w:rsid w:val="00223080"/>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customStyle="1" w:styleId="ConsPlusNormal">
    <w:name w:val="ConsPlusNormal"/>
    <w:qFormat/>
    <w:rsid w:val="00AD7E9B"/>
    <w:rPr>
      <w:rFonts w:ascii="Times New Roman" w:hAnsi="Times New Roman" w:cs="Times New Roman"/>
      <w:sz w:val="28"/>
      <w:szCs w:val="28"/>
    </w:rPr>
  </w:style>
  <w:style w:type="paragraph" w:styleId="aa">
    <w:name w:val="List Paragraph"/>
    <w:basedOn w:val="a"/>
    <w:uiPriority w:val="34"/>
    <w:qFormat/>
    <w:rsid w:val="0091283E"/>
    <w:pPr>
      <w:ind w:left="720"/>
      <w:contextualSpacing/>
    </w:pPr>
  </w:style>
  <w:style w:type="paragraph" w:customStyle="1" w:styleId="text">
    <w:name w:val="text"/>
    <w:basedOn w:val="a"/>
    <w:uiPriority w:val="99"/>
    <w:qFormat/>
    <w:rsid w:val="00987A12"/>
    <w:pPr>
      <w:spacing w:after="0" w:line="240" w:lineRule="auto"/>
      <w:ind w:firstLine="567"/>
      <w:jc w:val="both"/>
    </w:pPr>
    <w:rPr>
      <w:rFonts w:ascii="Arial" w:eastAsia="Times New Roman" w:hAnsi="Arial" w:cs="Arial"/>
      <w:sz w:val="24"/>
      <w:szCs w:val="24"/>
      <w:lang w:eastAsia="ru-RU"/>
    </w:rPr>
  </w:style>
  <w:style w:type="paragraph" w:customStyle="1" w:styleId="ab">
    <w:name w:val="Колонтитул"/>
    <w:basedOn w:val="a"/>
    <w:qFormat/>
  </w:style>
  <w:style w:type="paragraph" w:styleId="ac">
    <w:name w:val="header"/>
    <w:basedOn w:val="a"/>
    <w:uiPriority w:val="99"/>
    <w:semiHidden/>
    <w:unhideWhenUsed/>
    <w:rsid w:val="00223080"/>
    <w:pPr>
      <w:tabs>
        <w:tab w:val="center" w:pos="4677"/>
        <w:tab w:val="right" w:pos="9355"/>
      </w:tabs>
      <w:spacing w:after="0" w:line="240" w:lineRule="auto"/>
    </w:pPr>
  </w:style>
  <w:style w:type="paragraph" w:styleId="ad">
    <w:name w:val="footer"/>
    <w:basedOn w:val="a"/>
    <w:uiPriority w:val="99"/>
    <w:semiHidden/>
    <w:unhideWhenUsed/>
    <w:rsid w:val="00223080"/>
    <w:pPr>
      <w:tabs>
        <w:tab w:val="center" w:pos="4677"/>
        <w:tab w:val="right" w:pos="9355"/>
      </w:tabs>
      <w:spacing w:after="0" w:line="240" w:lineRule="auto"/>
    </w:pPr>
  </w:style>
  <w:style w:type="paragraph" w:styleId="ae">
    <w:name w:val="Balloon Text"/>
    <w:basedOn w:val="a"/>
    <w:link w:val="af"/>
    <w:uiPriority w:val="99"/>
    <w:semiHidden/>
    <w:unhideWhenUsed/>
    <w:rsid w:val="00E12B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12B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83542/fc77c7117187684ab0cb02c7ee53952df0de55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DF13A-409D-426B-A106-0CA3456E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2066</Words>
  <Characters>11780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71</cp:revision>
  <cp:lastPrinted>2022-03-10T06:23:00Z</cp:lastPrinted>
  <dcterms:created xsi:type="dcterms:W3CDTF">2016-08-23T06:46:00Z</dcterms:created>
  <dcterms:modified xsi:type="dcterms:W3CDTF">2022-03-10T06:26:00Z</dcterms:modified>
  <dc:language>ru-RU</dc:language>
</cp:coreProperties>
</file>