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 xml:space="preserve">«деревня </w:t>
      </w:r>
      <w:r w:rsidR="002A3F76">
        <w:rPr>
          <w:rFonts w:ascii="Times New Roman" w:hAnsi="Times New Roman"/>
          <w:b/>
          <w:caps/>
          <w:sz w:val="28"/>
          <w:szCs w:val="28"/>
        </w:rPr>
        <w:t>Захарово</w:t>
      </w:r>
      <w:r w:rsidRPr="00D44B30">
        <w:rPr>
          <w:rFonts w:ascii="Times New Roman" w:hAnsi="Times New Roman"/>
          <w:b/>
          <w:caps/>
          <w:sz w:val="28"/>
          <w:szCs w:val="28"/>
        </w:rPr>
        <w:t>»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903AA8" w:rsidRPr="00D44B30" w:rsidRDefault="00903AA8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03AA8" w:rsidRPr="00D44B30" w:rsidRDefault="00903AA8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2A3F76">
        <w:rPr>
          <w:rFonts w:ascii="Times New Roman" w:hAnsi="Times New Roman"/>
          <w:b/>
          <w:sz w:val="28"/>
          <w:szCs w:val="28"/>
        </w:rPr>
        <w:t>30.10</w:t>
      </w:r>
      <w:r w:rsidRPr="00D44B30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№ </w:t>
      </w:r>
      <w:r w:rsidR="002A3F76">
        <w:rPr>
          <w:rFonts w:ascii="Times New Roman" w:hAnsi="Times New Roman"/>
          <w:b/>
          <w:sz w:val="28"/>
          <w:szCs w:val="28"/>
        </w:rPr>
        <w:t>55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903AA8" w:rsidRPr="00D44B30" w:rsidRDefault="00903AA8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903AA8" w:rsidRPr="00D44B30" w:rsidRDefault="00903AA8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03AA8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Об основных направлениях </w:t>
      </w:r>
      <w:proofErr w:type="gramStart"/>
      <w:r w:rsidRPr="001B1553">
        <w:rPr>
          <w:rFonts w:ascii="Times New Roman" w:hAnsi="Times New Roman"/>
          <w:b/>
          <w:sz w:val="28"/>
          <w:szCs w:val="28"/>
        </w:rPr>
        <w:t>бюджетной</w:t>
      </w:r>
      <w:proofErr w:type="gramEnd"/>
      <w:r w:rsidRPr="001B1553">
        <w:rPr>
          <w:rFonts w:ascii="Times New Roman" w:hAnsi="Times New Roman"/>
          <w:b/>
          <w:sz w:val="28"/>
          <w:szCs w:val="28"/>
        </w:rPr>
        <w:t xml:space="preserve"> </w:t>
      </w:r>
    </w:p>
    <w:p w:rsidR="00903AA8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и налоговой политики </w:t>
      </w:r>
      <w:r w:rsidRPr="00D44B30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903AA8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«</w:t>
      </w:r>
      <w:r w:rsidR="002A3F76">
        <w:rPr>
          <w:rFonts w:ascii="Times New Roman" w:hAnsi="Times New Roman"/>
          <w:b/>
          <w:sz w:val="28"/>
          <w:szCs w:val="28"/>
        </w:rPr>
        <w:t>Д</w:t>
      </w:r>
      <w:r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b/>
          <w:sz w:val="28"/>
          <w:szCs w:val="28"/>
        </w:rPr>
        <w:t>Захарово</w:t>
      </w:r>
      <w:r w:rsidRPr="00D44B30">
        <w:rPr>
          <w:rFonts w:ascii="Times New Roman" w:hAnsi="Times New Roman"/>
          <w:b/>
          <w:sz w:val="28"/>
          <w:szCs w:val="28"/>
        </w:rPr>
        <w:t xml:space="preserve">» </w:t>
      </w:r>
      <w:r w:rsidRPr="001B1553">
        <w:rPr>
          <w:rFonts w:ascii="Times New Roman" w:hAnsi="Times New Roman"/>
          <w:b/>
          <w:sz w:val="28"/>
          <w:szCs w:val="28"/>
        </w:rPr>
        <w:t xml:space="preserve"> на 2020 год и </w:t>
      </w:r>
      <w:proofErr w:type="gramStart"/>
      <w:r w:rsidRPr="001B1553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1B1553">
        <w:rPr>
          <w:rFonts w:ascii="Times New Roman" w:hAnsi="Times New Roman"/>
          <w:b/>
          <w:sz w:val="28"/>
          <w:szCs w:val="28"/>
        </w:rPr>
        <w:t xml:space="preserve"> </w:t>
      </w:r>
    </w:p>
    <w:p w:rsidR="00903AA8" w:rsidRPr="001B1553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>плановый период 2021 и 2022 годов</w:t>
      </w:r>
    </w:p>
    <w:p w:rsidR="00903AA8" w:rsidRPr="00D44B30" w:rsidRDefault="00903AA8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03AA8" w:rsidRDefault="00903AA8" w:rsidP="00CE2EF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Рассмотрев основные направления бюджетной и налоговой политики   сельского поселения «</w:t>
      </w:r>
      <w:r w:rsidR="002A3F76">
        <w:rPr>
          <w:rFonts w:ascii="Times New Roman" w:hAnsi="Times New Roman"/>
          <w:sz w:val="28"/>
          <w:szCs w:val="28"/>
        </w:rPr>
        <w:t>Д</w:t>
      </w:r>
      <w:r w:rsidRPr="00CE2EF1">
        <w:rPr>
          <w:rFonts w:ascii="Times New Roman" w:hAnsi="Times New Roman"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sz w:val="28"/>
          <w:szCs w:val="28"/>
        </w:rPr>
        <w:t>Захарово</w:t>
      </w:r>
      <w:r w:rsidRPr="00CE2EF1">
        <w:rPr>
          <w:rFonts w:ascii="Times New Roman" w:hAnsi="Times New Roman"/>
          <w:sz w:val="28"/>
          <w:szCs w:val="28"/>
        </w:rPr>
        <w:t xml:space="preserve">» на 2020 год и на плановый период 2021 и 2022 годов </w:t>
      </w:r>
      <w:r w:rsidRPr="00CE2EF1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CE2EF1">
        <w:rPr>
          <w:rFonts w:ascii="Times New Roman" w:hAnsi="Times New Roman"/>
          <w:sz w:val="28"/>
          <w:szCs w:val="28"/>
        </w:rPr>
        <w:t>:</w:t>
      </w:r>
    </w:p>
    <w:p w:rsidR="00903AA8" w:rsidRPr="00CE2EF1" w:rsidRDefault="00903AA8" w:rsidP="005561E3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1.Одобрить основные направления бюджетной и налоговой политики   сельского поселения «</w:t>
      </w:r>
      <w:r w:rsidR="002A3F76">
        <w:rPr>
          <w:rFonts w:ascii="Times New Roman" w:hAnsi="Times New Roman"/>
          <w:sz w:val="28"/>
          <w:szCs w:val="28"/>
        </w:rPr>
        <w:t>Д</w:t>
      </w:r>
      <w:r w:rsidRPr="00CE2EF1">
        <w:rPr>
          <w:rFonts w:ascii="Times New Roman" w:hAnsi="Times New Roman"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sz w:val="28"/>
          <w:szCs w:val="28"/>
        </w:rPr>
        <w:t>Захарово</w:t>
      </w:r>
      <w:r w:rsidRPr="00CE2EF1">
        <w:rPr>
          <w:rFonts w:ascii="Times New Roman" w:hAnsi="Times New Roman"/>
          <w:sz w:val="28"/>
          <w:szCs w:val="28"/>
        </w:rPr>
        <w:t>» на 2020 год и на плановый период 2021 и 2022 годов согласно приложению  к настоящему постановлению.</w:t>
      </w:r>
    </w:p>
    <w:p w:rsidR="00903AA8" w:rsidRPr="00CE2EF1" w:rsidRDefault="00903AA8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ab/>
      </w:r>
      <w:r w:rsidR="002A3F76"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 xml:space="preserve">. Настоящее постановление вступает </w:t>
      </w:r>
      <w:r w:rsidR="002A3F76">
        <w:rPr>
          <w:rFonts w:ascii="Times New Roman" w:hAnsi="Times New Roman"/>
          <w:sz w:val="28"/>
          <w:szCs w:val="28"/>
        </w:rPr>
        <w:t>в силу с момента его подписания, подлежит официальному опубликованию</w:t>
      </w:r>
      <w:r w:rsidR="00D76D26">
        <w:rPr>
          <w:rFonts w:ascii="Times New Roman" w:hAnsi="Times New Roman"/>
          <w:sz w:val="28"/>
          <w:szCs w:val="28"/>
        </w:rPr>
        <w:t xml:space="preserve"> </w:t>
      </w:r>
      <w:r w:rsidR="002A3F76">
        <w:rPr>
          <w:rFonts w:ascii="Times New Roman" w:hAnsi="Times New Roman"/>
          <w:sz w:val="28"/>
          <w:szCs w:val="28"/>
        </w:rPr>
        <w:t>(обнародованию)</w:t>
      </w:r>
      <w:r w:rsidR="00D76D26">
        <w:rPr>
          <w:rFonts w:ascii="Times New Roman" w:hAnsi="Times New Roman"/>
          <w:sz w:val="28"/>
          <w:szCs w:val="28"/>
        </w:rPr>
        <w:t xml:space="preserve"> и</w:t>
      </w:r>
      <w:r w:rsidR="002A3F76">
        <w:rPr>
          <w:rFonts w:ascii="Times New Roman" w:hAnsi="Times New Roman"/>
          <w:sz w:val="28"/>
          <w:szCs w:val="28"/>
        </w:rPr>
        <w:t xml:space="preserve"> размещению на официальном сайте сельского поселения» Деревня Захарово»</w:t>
      </w:r>
    </w:p>
    <w:p w:rsidR="00903AA8" w:rsidRPr="00CE2EF1" w:rsidRDefault="00903AA8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03AA8" w:rsidRPr="00CE2EF1" w:rsidRDefault="00903AA8" w:rsidP="00CE2E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tab/>
      </w:r>
    </w:p>
    <w:p w:rsidR="00903AA8" w:rsidRPr="00D44B30" w:rsidRDefault="00903AA8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903AA8" w:rsidRPr="00D44B30" w:rsidRDefault="00903AA8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>«</w:t>
      </w:r>
      <w:r w:rsidR="002A3F76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b/>
          <w:sz w:val="28"/>
          <w:szCs w:val="28"/>
        </w:rPr>
        <w:t>Захарово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2A3F76">
        <w:rPr>
          <w:rFonts w:ascii="Times New Roman" w:hAnsi="Times New Roman"/>
          <w:b/>
          <w:sz w:val="28"/>
          <w:szCs w:val="28"/>
        </w:rPr>
        <w:t>С.Н. Исаева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</w:p>
    <w:p w:rsidR="00903AA8" w:rsidRPr="00D44B30" w:rsidRDefault="00903AA8" w:rsidP="00CF765A">
      <w:pPr>
        <w:rPr>
          <w:rFonts w:ascii="Times New Roman" w:hAnsi="Times New Roman"/>
          <w:sz w:val="28"/>
          <w:szCs w:val="28"/>
        </w:rPr>
      </w:pPr>
    </w:p>
    <w:p w:rsidR="00903AA8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Default="00903AA8" w:rsidP="00511E7E">
      <w:pPr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rPr>
          <w:rFonts w:ascii="Times New Roman" w:hAnsi="Times New Roman"/>
          <w:sz w:val="28"/>
          <w:szCs w:val="28"/>
        </w:rPr>
      </w:pPr>
    </w:p>
    <w:p w:rsidR="002A3F76" w:rsidRDefault="00903AA8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903AA8" w:rsidRPr="00D44B30" w:rsidRDefault="00903AA8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lastRenderedPageBreak/>
        <w:t xml:space="preserve">  Приложение  к постановлению   </w:t>
      </w:r>
    </w:p>
    <w:p w:rsidR="00903AA8" w:rsidRPr="00D44B30" w:rsidRDefault="00903AA8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903AA8" w:rsidRPr="00D44B30" w:rsidRDefault="00903AA8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>«</w:t>
      </w:r>
      <w:r w:rsidR="00D76D26">
        <w:rPr>
          <w:rFonts w:ascii="Times New Roman" w:hAnsi="Times New Roman"/>
          <w:sz w:val="24"/>
          <w:szCs w:val="24"/>
        </w:rPr>
        <w:t>Д</w:t>
      </w:r>
      <w:bookmarkStart w:id="0" w:name="_GoBack"/>
      <w:bookmarkEnd w:id="0"/>
      <w:r w:rsidRPr="00D44B30">
        <w:rPr>
          <w:rFonts w:ascii="Times New Roman" w:hAnsi="Times New Roman"/>
          <w:sz w:val="24"/>
          <w:szCs w:val="24"/>
        </w:rPr>
        <w:t xml:space="preserve">еревня </w:t>
      </w:r>
      <w:r w:rsidR="00D76D26">
        <w:rPr>
          <w:rFonts w:ascii="Times New Roman" w:hAnsi="Times New Roman"/>
          <w:sz w:val="24"/>
          <w:szCs w:val="24"/>
        </w:rPr>
        <w:t>Захарово</w:t>
      </w:r>
      <w:r w:rsidRPr="00D44B30">
        <w:rPr>
          <w:rFonts w:ascii="Times New Roman" w:hAnsi="Times New Roman"/>
          <w:sz w:val="24"/>
          <w:szCs w:val="24"/>
        </w:rPr>
        <w:t>»</w:t>
      </w:r>
    </w:p>
    <w:p w:rsidR="00903AA8" w:rsidRPr="00D44B30" w:rsidRDefault="00903AA8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2A3F7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.10.</w:t>
      </w:r>
      <w:r w:rsidRPr="00D44B30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г. №</w:t>
      </w:r>
      <w:r w:rsidR="002A3F76">
        <w:rPr>
          <w:rFonts w:ascii="Times New Roman" w:hAnsi="Times New Roman"/>
          <w:sz w:val="24"/>
          <w:szCs w:val="24"/>
        </w:rPr>
        <w:t>55</w:t>
      </w: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903AA8" w:rsidRPr="005561E3" w:rsidRDefault="00903AA8" w:rsidP="00511E7E">
      <w:pPr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</w:p>
    <w:p w:rsidR="00903AA8" w:rsidRPr="005561E3" w:rsidRDefault="00903AA8" w:rsidP="00CE2E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 политики сельского поселения «</w:t>
      </w:r>
      <w:r w:rsidR="002A3F76">
        <w:rPr>
          <w:rFonts w:ascii="Times New Roman" w:hAnsi="Times New Roman"/>
          <w:b/>
          <w:sz w:val="28"/>
          <w:szCs w:val="28"/>
        </w:rPr>
        <w:t>Д</w:t>
      </w:r>
      <w:r w:rsidRPr="005561E3">
        <w:rPr>
          <w:rFonts w:ascii="Times New Roman" w:hAnsi="Times New Roman"/>
          <w:b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b/>
          <w:sz w:val="28"/>
          <w:szCs w:val="28"/>
        </w:rPr>
        <w:t>Захарово</w:t>
      </w:r>
      <w:r w:rsidRPr="005561E3">
        <w:rPr>
          <w:rFonts w:ascii="Times New Roman" w:hAnsi="Times New Roman"/>
          <w:b/>
          <w:sz w:val="28"/>
          <w:szCs w:val="28"/>
        </w:rPr>
        <w:t xml:space="preserve">» на 2020 год и на плановый период </w:t>
      </w:r>
    </w:p>
    <w:p w:rsidR="00903AA8" w:rsidRPr="005561E3" w:rsidRDefault="00903AA8" w:rsidP="00CE2E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 2021 и 2022 годов</w:t>
      </w:r>
    </w:p>
    <w:p w:rsidR="00903AA8" w:rsidRPr="00CE2EF1" w:rsidRDefault="00903AA8" w:rsidP="00CE2EF1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2EF1">
        <w:rPr>
          <w:rFonts w:ascii="Times New Roman" w:hAnsi="Times New Roman"/>
          <w:sz w:val="28"/>
          <w:szCs w:val="28"/>
        </w:rPr>
        <w:t xml:space="preserve">Бюджетная и налоговая политика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2A3F7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E2EF1">
        <w:rPr>
          <w:rFonts w:ascii="Times New Roman" w:hAnsi="Times New Roman"/>
          <w:sz w:val="28"/>
          <w:szCs w:val="28"/>
        </w:rPr>
        <w:t xml:space="preserve">определяет основные задачи, учитываемые при составлении проекта бюджета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2A3F7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E2EF1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  и направлена на  решение национальных целей развития, обозначенных Президентом Российской Федерации в послании Федеральному Собранию Российской Федерации от 20.02. 2019, - достижение нового качества жизни и благосостояния граждан, повышение качества</w:t>
      </w:r>
      <w:proofErr w:type="gramEnd"/>
      <w:r w:rsidRPr="00CE2EF1">
        <w:rPr>
          <w:rFonts w:ascii="Times New Roman" w:hAnsi="Times New Roman"/>
          <w:sz w:val="28"/>
          <w:szCs w:val="28"/>
        </w:rPr>
        <w:t xml:space="preserve"> и доступности здравоохранения и образования, поддержку семей, имеющих детей, решение демографических проблем. </w:t>
      </w:r>
    </w:p>
    <w:p w:rsidR="00903AA8" w:rsidRPr="00CE2EF1" w:rsidRDefault="00903AA8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2EF1">
        <w:rPr>
          <w:rFonts w:ascii="Times New Roman" w:hAnsi="Times New Roman" w:cs="Times New Roman"/>
          <w:sz w:val="28"/>
          <w:szCs w:val="28"/>
        </w:rPr>
        <w:t>Кроме того, основные направления бюджетной и налоговой политики</w:t>
      </w:r>
      <w:r w:rsidRPr="00CE2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2A3F7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2A3F7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>»</w:t>
      </w:r>
      <w:r w:rsidRPr="00CE2EF1">
        <w:rPr>
          <w:rFonts w:ascii="Times New Roman" w:hAnsi="Times New Roman" w:cs="Times New Roman"/>
          <w:sz w:val="28"/>
          <w:szCs w:val="28"/>
        </w:rPr>
        <w:t xml:space="preserve"> на 2020 год и на плановый период 2021 и 2022 годов подготовлены с учетом обеспечения реализации мероприятий, направленных на достижение целей, целевых показателей и задач, установленных </w:t>
      </w:r>
      <w:hyperlink r:id="rId6" w:history="1">
        <w:r w:rsidRPr="00CE2EF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CE2EF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</w:t>
      </w:r>
      <w:proofErr w:type="gramEnd"/>
      <w:r w:rsidRPr="00CE2EF1">
        <w:rPr>
          <w:rFonts w:ascii="Times New Roman" w:hAnsi="Times New Roman" w:cs="Times New Roman"/>
          <w:sz w:val="28"/>
          <w:szCs w:val="28"/>
        </w:rPr>
        <w:t>" (в ред. Указа Президента Российской Федерации от 19.07.2018 N 444) (далее - Указ N 204).</w:t>
      </w:r>
    </w:p>
    <w:p w:rsidR="00903AA8" w:rsidRPr="00F25D7E" w:rsidRDefault="00903AA8" w:rsidP="00CE2EF1">
      <w:pPr>
        <w:ind w:firstLine="709"/>
        <w:jc w:val="both"/>
        <w:rPr>
          <w:rFonts w:ascii="Times New Roman" w:hAnsi="Times New Roman"/>
          <w:bCs/>
          <w:szCs w:val="26"/>
        </w:rPr>
      </w:pPr>
    </w:p>
    <w:p w:rsidR="00903AA8" w:rsidRDefault="00903AA8" w:rsidP="00C96DA7">
      <w:pPr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>Основные задачи бюджетной и налоговой политики сельского поселения «</w:t>
      </w:r>
      <w:r w:rsidR="00D76D26">
        <w:rPr>
          <w:rFonts w:ascii="Times New Roman" w:hAnsi="Times New Roman"/>
          <w:b/>
          <w:sz w:val="28"/>
          <w:szCs w:val="28"/>
        </w:rPr>
        <w:t>Д</w:t>
      </w:r>
      <w:r w:rsidRPr="005561E3">
        <w:rPr>
          <w:rFonts w:ascii="Times New Roman" w:hAnsi="Times New Roman"/>
          <w:b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b/>
          <w:sz w:val="28"/>
          <w:szCs w:val="28"/>
        </w:rPr>
        <w:t>Захарово</w:t>
      </w:r>
      <w:r w:rsidRPr="005561E3">
        <w:rPr>
          <w:rFonts w:ascii="Times New Roman" w:hAnsi="Times New Roman"/>
          <w:b/>
          <w:sz w:val="28"/>
          <w:szCs w:val="28"/>
        </w:rPr>
        <w:t>» на 2020 год и на плановый период 2021 и 2022 годов</w:t>
      </w:r>
    </w:p>
    <w:p w:rsidR="00903AA8" w:rsidRPr="00D44B30" w:rsidRDefault="00903AA8" w:rsidP="00C96DA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 w:rsidRPr="00D44B30"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 w:rsidRPr="00D44B30">
        <w:rPr>
          <w:rFonts w:ascii="Times New Roman" w:hAnsi="Times New Roman"/>
          <w:sz w:val="28"/>
          <w:szCs w:val="28"/>
        </w:rPr>
        <w:t>» на 20</w:t>
      </w:r>
      <w:r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 w:rsidRPr="00D44B30"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 w:rsidRPr="00D44B30">
        <w:rPr>
          <w:rFonts w:ascii="Times New Roman" w:hAnsi="Times New Roman"/>
          <w:sz w:val="28"/>
          <w:szCs w:val="28"/>
        </w:rPr>
        <w:t>»;</w:t>
      </w:r>
    </w:p>
    <w:p w:rsidR="00903AA8" w:rsidRDefault="00903AA8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</w:t>
      </w:r>
      <w:r w:rsidRPr="005561E3">
        <w:rPr>
          <w:rFonts w:ascii="Times New Roman" w:hAnsi="Times New Roman"/>
          <w:sz w:val="28"/>
          <w:szCs w:val="28"/>
        </w:rPr>
        <w:t xml:space="preserve">охранение устойчивости бюджетной системы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>»;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lastRenderedPageBreak/>
        <w:t xml:space="preserve">– укрепление </w:t>
      </w:r>
      <w:r>
        <w:rPr>
          <w:rFonts w:ascii="Times New Roman" w:hAnsi="Times New Roman"/>
          <w:sz w:val="28"/>
          <w:szCs w:val="28"/>
        </w:rPr>
        <w:t>доходной базы</w:t>
      </w:r>
      <w:r w:rsidRPr="005561E3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561E3">
        <w:rPr>
          <w:rFonts w:ascii="Times New Roman" w:hAnsi="Times New Roman"/>
          <w:sz w:val="28"/>
          <w:szCs w:val="28"/>
        </w:rPr>
        <w:t>за счет наращивания стабильных доходных источников и мобилизации в бюджет имеющихся резервов;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безусловное исполнение всех обязательств государства и достижение целей и целевых показателей национальных проектов, определенных в соответствии с Указом № 204, а также результатов входящих в их состав региональных проектов;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_ 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 xml:space="preserve">– прямое вовлечение населения в решение приоритетных социальных проблем местного уровня, принятие конкретных решений по расходованию средств на данные цели и осуществление общественного </w:t>
      </w:r>
      <w:proofErr w:type="gramStart"/>
      <w:r w:rsidRPr="005561E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561E3">
        <w:rPr>
          <w:rFonts w:ascii="Times New Roman" w:hAnsi="Times New Roman"/>
          <w:sz w:val="28"/>
          <w:szCs w:val="28"/>
        </w:rPr>
        <w:t xml:space="preserve"> эффективностью и результативностью их использования;</w:t>
      </w:r>
    </w:p>
    <w:p w:rsidR="00903AA8" w:rsidRPr="005561E3" w:rsidRDefault="00903AA8" w:rsidP="005561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открытости и прозрачности управления общественными финансами.</w:t>
      </w:r>
    </w:p>
    <w:p w:rsidR="00903AA8" w:rsidRDefault="00903AA8" w:rsidP="00607E56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  <w:lang w:val="en-US"/>
        </w:rPr>
        <w:t>II</w:t>
      </w:r>
      <w:r w:rsidRPr="005561E3">
        <w:rPr>
          <w:rFonts w:ascii="Times New Roman" w:hAnsi="Times New Roman"/>
          <w:sz w:val="28"/>
          <w:szCs w:val="28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561E3">
        <w:rPr>
          <w:rFonts w:ascii="Times New Roman" w:hAnsi="Times New Roman"/>
          <w:sz w:val="28"/>
          <w:szCs w:val="28"/>
        </w:rPr>
        <w:t xml:space="preserve">на 2020 </w:t>
      </w:r>
      <w:r>
        <w:rPr>
          <w:rFonts w:ascii="Times New Roman" w:hAnsi="Times New Roman"/>
          <w:sz w:val="28"/>
          <w:szCs w:val="28"/>
        </w:rPr>
        <w:t>год и на плановый период 2021 и</w:t>
      </w:r>
    </w:p>
    <w:p w:rsidR="00903AA8" w:rsidRPr="005561E3" w:rsidRDefault="00903AA8" w:rsidP="00607E56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2022 годов</w:t>
      </w:r>
    </w:p>
    <w:p w:rsidR="00903AA8" w:rsidRDefault="00903AA8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реалистичности и минимизация рисков несбалансированности бюджета;</w:t>
      </w:r>
    </w:p>
    <w:p w:rsidR="00903AA8" w:rsidRPr="00C96DA7" w:rsidRDefault="00903AA8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96DA7">
        <w:rPr>
          <w:rFonts w:ascii="Times New Roman" w:hAnsi="Times New Roman"/>
          <w:sz w:val="28"/>
          <w:szCs w:val="28"/>
        </w:rPr>
        <w:t>– улучшение администрирования доходов бюджетной системы с целью достижения объема налоговых поступлений в бюджет  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 w:rsidRPr="00C96DA7"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 w:rsidRPr="00C96DA7">
        <w:rPr>
          <w:rFonts w:ascii="Times New Roman" w:hAnsi="Times New Roman"/>
          <w:sz w:val="28"/>
          <w:szCs w:val="28"/>
        </w:rPr>
        <w:t>»;</w:t>
      </w:r>
    </w:p>
    <w:p w:rsidR="00903AA8" w:rsidRPr="005561E3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903AA8" w:rsidRPr="005561E3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1E3">
        <w:rPr>
          <w:rFonts w:ascii="Times New Roman" w:hAnsi="Times New Roman"/>
          <w:sz w:val="28"/>
          <w:szCs w:val="28"/>
        </w:rPr>
        <w:t>– обеспечение сохранения на достигнутом уровне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политики», от 01.06.2012 №761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 детей, оставшихся без попечения родителей» (в ред. Указа Президента</w:t>
      </w:r>
      <w:proofErr w:type="gramEnd"/>
      <w:r w:rsidRPr="005561E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61E3">
        <w:rPr>
          <w:rFonts w:ascii="Times New Roman" w:hAnsi="Times New Roman"/>
          <w:sz w:val="28"/>
          <w:szCs w:val="28"/>
        </w:rPr>
        <w:lastRenderedPageBreak/>
        <w:t>Российской Федерации от 14.11.2017 № 548), в части повышения оплаты труда отдельных категорий работников бюджетной сферы;</w:t>
      </w:r>
      <w:proofErr w:type="gramEnd"/>
    </w:p>
    <w:p w:rsidR="00903AA8" w:rsidRPr="005561E3" w:rsidRDefault="00903AA8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1E3">
        <w:rPr>
          <w:rFonts w:ascii="Times New Roman" w:hAnsi="Times New Roman" w:cs="Times New Roman"/>
          <w:sz w:val="28"/>
          <w:szCs w:val="28"/>
        </w:rPr>
        <w:t xml:space="preserve">- ежегодная индексация с 1 октября на прогнозируемый уровень инфляции, определенный на федеральном уровне, оплаты труда отдельных категорий 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>»</w:t>
      </w:r>
      <w:r w:rsidRPr="005561E3">
        <w:rPr>
          <w:rFonts w:ascii="Times New Roman" w:hAnsi="Times New Roman" w:cs="Times New Roman"/>
          <w:sz w:val="28"/>
          <w:szCs w:val="28"/>
        </w:rPr>
        <w:t>, на которых не распространяется действие указов Президента Российской Федерации;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903AA8" w:rsidRPr="005561E3" w:rsidRDefault="00903AA8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1E3">
        <w:rPr>
          <w:rFonts w:ascii="Times New Roman" w:hAnsi="Times New Roman" w:cs="Times New Roman"/>
          <w:sz w:val="28"/>
          <w:szCs w:val="28"/>
        </w:rPr>
        <w:t>- реализация мероприятий, направленных на подготовку и проведение празднования 75-й годовщины Победы в Великой Отечественной войне 1941 - 1945 годов;</w:t>
      </w:r>
    </w:p>
    <w:p w:rsidR="00903AA8" w:rsidRPr="00607E56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поддержка проектов развития общественной инфраструктуры муниципального образования 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 w:rsidRPr="00607E56"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 w:rsidRPr="00607E56">
        <w:rPr>
          <w:rFonts w:ascii="Times New Roman" w:hAnsi="Times New Roman"/>
          <w:sz w:val="28"/>
          <w:szCs w:val="28"/>
        </w:rPr>
        <w:t>», основанных на местных инициативах;</w:t>
      </w:r>
    </w:p>
    <w:p w:rsidR="00903AA8" w:rsidRPr="00607E56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совершенствование механизмов осуществления внутреннего  финансового контроля и внутреннего финансового аудита;</w:t>
      </w:r>
    </w:p>
    <w:p w:rsidR="00903AA8" w:rsidRPr="005561E3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1E3">
        <w:rPr>
          <w:rFonts w:ascii="Times New Roman" w:hAnsi="Times New Roman"/>
          <w:sz w:val="28"/>
          <w:szCs w:val="28"/>
        </w:rPr>
        <w:t>– обеспечение прозрачности (открытости) и публичности процесса управления общественными финансами, гарантирующих обществу право на доступ к открытым муниципальным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 и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r w:rsidR="00D76D2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еревня </w:t>
      </w:r>
      <w:r w:rsidR="00D76D26">
        <w:rPr>
          <w:rFonts w:ascii="Times New Roman" w:hAnsi="Times New Roman"/>
          <w:sz w:val="28"/>
          <w:szCs w:val="28"/>
        </w:rPr>
        <w:t>Захарово</w:t>
      </w:r>
      <w:r>
        <w:rPr>
          <w:rFonts w:ascii="Times New Roman" w:hAnsi="Times New Roman"/>
          <w:sz w:val="28"/>
          <w:szCs w:val="28"/>
        </w:rPr>
        <w:t>».</w:t>
      </w:r>
      <w:r w:rsidRPr="005561E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03AA8" w:rsidRPr="005561E3" w:rsidRDefault="00903AA8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903AA8" w:rsidRPr="005561E3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1530C"/>
    <w:multiLevelType w:val="hybridMultilevel"/>
    <w:tmpl w:val="8F702E24"/>
    <w:lvl w:ilvl="0" w:tplc="990CC9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EC"/>
    <w:rsid w:val="00014822"/>
    <w:rsid w:val="0002161E"/>
    <w:rsid w:val="00032746"/>
    <w:rsid w:val="00040F88"/>
    <w:rsid w:val="0005617F"/>
    <w:rsid w:val="00081337"/>
    <w:rsid w:val="00092284"/>
    <w:rsid w:val="000F0E00"/>
    <w:rsid w:val="00126533"/>
    <w:rsid w:val="00143896"/>
    <w:rsid w:val="00194BD5"/>
    <w:rsid w:val="001B1553"/>
    <w:rsid w:val="00207E3F"/>
    <w:rsid w:val="00230E44"/>
    <w:rsid w:val="0028412E"/>
    <w:rsid w:val="002A3F76"/>
    <w:rsid w:val="002B4868"/>
    <w:rsid w:val="00310602"/>
    <w:rsid w:val="003928B7"/>
    <w:rsid w:val="003A382C"/>
    <w:rsid w:val="003C154E"/>
    <w:rsid w:val="003F5101"/>
    <w:rsid w:val="00404491"/>
    <w:rsid w:val="004132F1"/>
    <w:rsid w:val="004310A5"/>
    <w:rsid w:val="00494D0E"/>
    <w:rsid w:val="004A5205"/>
    <w:rsid w:val="004C6326"/>
    <w:rsid w:val="00511E7E"/>
    <w:rsid w:val="00547A8B"/>
    <w:rsid w:val="005561E3"/>
    <w:rsid w:val="005924DF"/>
    <w:rsid w:val="005A042C"/>
    <w:rsid w:val="005B6BCD"/>
    <w:rsid w:val="005C5E40"/>
    <w:rsid w:val="00607E56"/>
    <w:rsid w:val="00623C4A"/>
    <w:rsid w:val="006A33A1"/>
    <w:rsid w:val="006E1C02"/>
    <w:rsid w:val="006F79DA"/>
    <w:rsid w:val="0070057D"/>
    <w:rsid w:val="0075203A"/>
    <w:rsid w:val="00771D06"/>
    <w:rsid w:val="00804215"/>
    <w:rsid w:val="008130CB"/>
    <w:rsid w:val="00851AD2"/>
    <w:rsid w:val="008669B3"/>
    <w:rsid w:val="00903AA8"/>
    <w:rsid w:val="00952082"/>
    <w:rsid w:val="00991E91"/>
    <w:rsid w:val="009A1005"/>
    <w:rsid w:val="009D543F"/>
    <w:rsid w:val="00A474BD"/>
    <w:rsid w:val="00A556DA"/>
    <w:rsid w:val="00A65B9E"/>
    <w:rsid w:val="00A725BA"/>
    <w:rsid w:val="00AE72EF"/>
    <w:rsid w:val="00B16612"/>
    <w:rsid w:val="00B31167"/>
    <w:rsid w:val="00B63752"/>
    <w:rsid w:val="00B73BD4"/>
    <w:rsid w:val="00C21B18"/>
    <w:rsid w:val="00C55BCA"/>
    <w:rsid w:val="00C96DA7"/>
    <w:rsid w:val="00CB031F"/>
    <w:rsid w:val="00CE2EF1"/>
    <w:rsid w:val="00CF765A"/>
    <w:rsid w:val="00D038E2"/>
    <w:rsid w:val="00D06390"/>
    <w:rsid w:val="00D44B30"/>
    <w:rsid w:val="00D57534"/>
    <w:rsid w:val="00D63E9F"/>
    <w:rsid w:val="00D75CEC"/>
    <w:rsid w:val="00D76D26"/>
    <w:rsid w:val="00DD4226"/>
    <w:rsid w:val="00E2109C"/>
    <w:rsid w:val="00E21535"/>
    <w:rsid w:val="00EA308F"/>
    <w:rsid w:val="00EC11FD"/>
    <w:rsid w:val="00F03B70"/>
    <w:rsid w:val="00F25D7E"/>
    <w:rsid w:val="00F362D3"/>
    <w:rsid w:val="00F45E96"/>
    <w:rsid w:val="00F51816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1E7E"/>
    <w:rPr>
      <w:rFonts w:ascii="Arial" w:hAnsi="Arial"/>
      <w:b/>
      <w:kern w:val="1"/>
      <w:sz w:val="20"/>
      <w:lang w:eastAsia="ar-SA" w:bidi="ar-SA"/>
    </w:rPr>
  </w:style>
  <w:style w:type="character" w:styleId="a3">
    <w:name w:val="Strong"/>
    <w:uiPriority w:val="99"/>
    <w:qFormat/>
    <w:rsid w:val="00D75CEC"/>
    <w:rPr>
      <w:rFonts w:cs="Times New Roman"/>
      <w:b/>
    </w:rPr>
  </w:style>
  <w:style w:type="character" w:customStyle="1" w:styleId="js-extracted-address">
    <w:name w:val="js-extracted-address"/>
    <w:uiPriority w:val="99"/>
    <w:rsid w:val="00D75CEC"/>
  </w:style>
  <w:style w:type="character" w:customStyle="1" w:styleId="mail-message-map-nobreak">
    <w:name w:val="mail-message-map-nobreak"/>
    <w:uiPriority w:val="99"/>
    <w:rsid w:val="00D75CEC"/>
  </w:style>
  <w:style w:type="paragraph" w:styleId="a4">
    <w:name w:val="Plain Text"/>
    <w:basedOn w:val="a"/>
    <w:link w:val="a5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511E7E"/>
    <w:rPr>
      <w:rFonts w:ascii="Courier New" w:hAnsi="Courier New"/>
      <w:sz w:val="20"/>
    </w:rPr>
  </w:style>
  <w:style w:type="paragraph" w:styleId="a6">
    <w:name w:val="Body Text"/>
    <w:basedOn w:val="a"/>
    <w:link w:val="a7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0"/>
      <w:szCs w:val="20"/>
    </w:rPr>
  </w:style>
  <w:style w:type="character" w:customStyle="1" w:styleId="a7">
    <w:name w:val="Основной текст Знак"/>
    <w:link w:val="a6"/>
    <w:uiPriority w:val="99"/>
    <w:locked/>
    <w:rsid w:val="00511E7E"/>
    <w:rPr>
      <w:rFonts w:ascii="Times New Roman" w:hAnsi="Times New Roman"/>
      <w:b/>
      <w:sz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</w:style>
  <w:style w:type="paragraph" w:customStyle="1" w:styleId="ConsPlusNormal">
    <w:name w:val="ConsPlusNormal"/>
    <w:uiPriority w:val="99"/>
    <w:rsid w:val="00CE2E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D76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76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E420360E2734EAFB24F22ED7CCED9925AD15421AA7FE1563553D4ABACDEC3749C7509D237948DAB7FCAA0D486o7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SPecialiST RePack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user</cp:lastModifiedBy>
  <cp:revision>7</cp:revision>
  <cp:lastPrinted>2019-10-30T11:24:00Z</cp:lastPrinted>
  <dcterms:created xsi:type="dcterms:W3CDTF">2019-10-25T06:12:00Z</dcterms:created>
  <dcterms:modified xsi:type="dcterms:W3CDTF">2019-10-30T11:25:00Z</dcterms:modified>
</cp:coreProperties>
</file>