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C2" w:rsidRDefault="00981AC2" w:rsidP="00981AC2">
      <w:pPr>
        <w:jc w:val="center"/>
      </w:pPr>
    </w:p>
    <w:p w:rsidR="00981AC2" w:rsidRDefault="00981AC2" w:rsidP="00981AC2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981AC2" w:rsidRDefault="00981AC2" w:rsidP="00981AC2">
      <w:pPr>
        <w:jc w:val="center"/>
        <w:rPr>
          <w:b/>
          <w:sz w:val="28"/>
          <w:szCs w:val="28"/>
        </w:rPr>
      </w:pPr>
    </w:p>
    <w:p w:rsidR="00981AC2" w:rsidRDefault="00981AC2" w:rsidP="00981AC2">
      <w:pPr>
        <w:jc w:val="center"/>
        <w:rPr>
          <w:b/>
          <w:sz w:val="28"/>
          <w:szCs w:val="28"/>
        </w:rPr>
      </w:pPr>
    </w:p>
    <w:p w:rsidR="00981AC2" w:rsidRDefault="00981AC2" w:rsidP="00981A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81AC2" w:rsidRDefault="00981AC2" w:rsidP="00981AC2">
      <w:pPr>
        <w:jc w:val="center"/>
        <w:rPr>
          <w:sz w:val="28"/>
          <w:szCs w:val="28"/>
        </w:rPr>
      </w:pPr>
    </w:p>
    <w:p w:rsidR="00981AC2" w:rsidRDefault="00981AC2" w:rsidP="00981AC2">
      <w:r>
        <w:rPr>
          <w:sz w:val="28"/>
          <w:szCs w:val="28"/>
        </w:rPr>
        <w:t>25.01.2017                                                                                                  №  8</w:t>
      </w:r>
    </w:p>
    <w:p w:rsidR="00981AC2" w:rsidRDefault="00981AC2" w:rsidP="00981AC2"/>
    <w:p w:rsidR="00981AC2" w:rsidRDefault="00981AC2" w:rsidP="00981AC2"/>
    <w:p w:rsidR="00981AC2" w:rsidRDefault="00981AC2" w:rsidP="00981AC2">
      <w:pPr>
        <w:rPr>
          <w:sz w:val="28"/>
          <w:szCs w:val="28"/>
        </w:rPr>
      </w:pPr>
      <w:r>
        <w:rPr>
          <w:sz w:val="28"/>
          <w:szCs w:val="28"/>
        </w:rPr>
        <w:t>Об утверждении Программы по  Благоустройству</w:t>
      </w:r>
    </w:p>
    <w:p w:rsidR="00981AC2" w:rsidRDefault="00981AC2" w:rsidP="00981AC2">
      <w:pPr>
        <w:rPr>
          <w:sz w:val="28"/>
          <w:szCs w:val="28"/>
        </w:rPr>
      </w:pPr>
      <w:r>
        <w:rPr>
          <w:sz w:val="28"/>
          <w:szCs w:val="28"/>
        </w:rPr>
        <w:t>на   территории муниципального образования</w:t>
      </w:r>
    </w:p>
    <w:p w:rsidR="00981AC2" w:rsidRDefault="00981AC2" w:rsidP="00981AC2">
      <w:pPr>
        <w:rPr>
          <w:sz w:val="28"/>
          <w:szCs w:val="28"/>
        </w:rPr>
      </w:pPr>
      <w:r>
        <w:rPr>
          <w:sz w:val="28"/>
          <w:szCs w:val="28"/>
        </w:rPr>
        <w:t>«Сельского  поселен</w:t>
      </w:r>
      <w:r w:rsidR="001378E1">
        <w:rPr>
          <w:sz w:val="28"/>
          <w:szCs w:val="28"/>
        </w:rPr>
        <w:t>ия   Деревня  Захарово» на  2017-2019</w:t>
      </w:r>
      <w:r>
        <w:rPr>
          <w:sz w:val="28"/>
          <w:szCs w:val="28"/>
        </w:rPr>
        <w:t xml:space="preserve"> годы</w:t>
      </w:r>
    </w:p>
    <w:p w:rsidR="00981AC2" w:rsidRDefault="00981AC2" w:rsidP="00981AC2">
      <w:pPr>
        <w:rPr>
          <w:sz w:val="28"/>
          <w:szCs w:val="28"/>
        </w:rPr>
      </w:pPr>
    </w:p>
    <w:p w:rsidR="00981AC2" w:rsidRDefault="00981AC2" w:rsidP="00981AC2">
      <w:pPr>
        <w:rPr>
          <w:sz w:val="28"/>
          <w:szCs w:val="28"/>
        </w:rPr>
      </w:pPr>
    </w:p>
    <w:p w:rsidR="00981AC2" w:rsidRDefault="00981AC2" w:rsidP="00981A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>
        <w:rPr>
          <w:rFonts w:cs="Calibri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руководствуясь  Уставом  муниципального образования сельского  поселения  «Деревня  Захарово»,</w:t>
      </w:r>
      <w:r w:rsidR="006021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 сельского  поселения  «Деревня  Захарово» </w:t>
      </w:r>
    </w:p>
    <w:p w:rsidR="00981AC2" w:rsidRDefault="00981AC2" w:rsidP="00981A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981AC2" w:rsidRDefault="00981AC2" w:rsidP="00981AC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  <w:r>
        <w:rPr>
          <w:sz w:val="28"/>
          <w:szCs w:val="28"/>
        </w:rPr>
        <w:t xml:space="preserve">                                      ПОСТАНОВЛЯЮ: </w:t>
      </w:r>
    </w:p>
    <w:p w:rsidR="00981AC2" w:rsidRDefault="00981AC2" w:rsidP="00981AC2">
      <w:pPr>
        <w:jc w:val="both"/>
        <w:rPr>
          <w:sz w:val="28"/>
          <w:szCs w:val="28"/>
        </w:rPr>
      </w:pPr>
    </w:p>
    <w:p w:rsidR="00981AC2" w:rsidRDefault="00981AC2" w:rsidP="00981A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Программу по </w:t>
      </w:r>
      <w:r>
        <w:rPr>
          <w:rFonts w:cs="Calibri"/>
          <w:sz w:val="28"/>
          <w:szCs w:val="28"/>
        </w:rPr>
        <w:t>«Благоустройству  территории  сельского  поселения  «Деревня  Захарово»  на  2017-2019  годы»</w:t>
      </w:r>
      <w:r>
        <w:rPr>
          <w:sz w:val="28"/>
          <w:szCs w:val="28"/>
        </w:rPr>
        <w:t xml:space="preserve">   на   территории  муниципального образования сельского  поселения  «Деревня  Захарово», </w:t>
      </w:r>
      <w:proofErr w:type="spellStart"/>
      <w:r>
        <w:rPr>
          <w:sz w:val="28"/>
          <w:szCs w:val="28"/>
        </w:rPr>
        <w:t>Малоярославецкого</w:t>
      </w:r>
      <w:proofErr w:type="spellEnd"/>
      <w:r>
        <w:rPr>
          <w:sz w:val="28"/>
          <w:szCs w:val="28"/>
        </w:rPr>
        <w:t xml:space="preserve">  района, Калужской   области  на  2017-2019  годы согласно приложениям.</w:t>
      </w:r>
    </w:p>
    <w:p w:rsidR="00981AC2" w:rsidRDefault="00981AC2" w:rsidP="00981AC2">
      <w:pPr>
        <w:jc w:val="both"/>
        <w:rPr>
          <w:sz w:val="28"/>
          <w:szCs w:val="28"/>
        </w:rPr>
      </w:pPr>
    </w:p>
    <w:p w:rsidR="00981AC2" w:rsidRDefault="00981AC2" w:rsidP="00981AC2">
      <w:pPr>
        <w:jc w:val="both"/>
        <w:rPr>
          <w:sz w:val="28"/>
          <w:szCs w:val="28"/>
        </w:rPr>
      </w:pPr>
    </w:p>
    <w:p w:rsidR="00981AC2" w:rsidRDefault="00981AC2" w:rsidP="00981AC2">
      <w:pPr>
        <w:jc w:val="both"/>
        <w:rPr>
          <w:sz w:val="28"/>
          <w:szCs w:val="28"/>
        </w:rPr>
      </w:pPr>
    </w:p>
    <w:p w:rsidR="00981AC2" w:rsidRDefault="00981AC2" w:rsidP="00981AC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 администрации</w:t>
      </w:r>
    </w:p>
    <w:p w:rsidR="00981AC2" w:rsidRDefault="00981AC2" w:rsidP="00981A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81AC2" w:rsidRDefault="00981AC2" w:rsidP="00981AC2">
      <w:pPr>
        <w:jc w:val="both"/>
      </w:pPr>
      <w:r>
        <w:rPr>
          <w:sz w:val="28"/>
          <w:szCs w:val="28"/>
        </w:rPr>
        <w:t xml:space="preserve">«Деревня  Захарово»                                                       </w:t>
      </w:r>
      <w:proofErr w:type="spellStart"/>
      <w:r>
        <w:rPr>
          <w:sz w:val="28"/>
          <w:szCs w:val="28"/>
        </w:rPr>
        <w:t>Г.В.Исаева</w:t>
      </w:r>
      <w:proofErr w:type="spellEnd"/>
    </w:p>
    <w:p w:rsidR="00981AC2" w:rsidRDefault="00981AC2" w:rsidP="00981AC2">
      <w:pPr>
        <w:jc w:val="both"/>
      </w:pPr>
    </w:p>
    <w:p w:rsidR="00981AC2" w:rsidRDefault="00981AC2" w:rsidP="00981AC2"/>
    <w:p w:rsidR="00981AC2" w:rsidRDefault="00981AC2" w:rsidP="00981AC2"/>
    <w:p w:rsidR="00981AC2" w:rsidRDefault="00981AC2" w:rsidP="00981AC2"/>
    <w:p w:rsidR="00981AC2" w:rsidRDefault="00981AC2" w:rsidP="00981AC2"/>
    <w:p w:rsidR="00547A5B" w:rsidRDefault="00547A5B"/>
    <w:p w:rsidR="00981AC2" w:rsidRDefault="00981AC2"/>
    <w:p w:rsidR="00981AC2" w:rsidRDefault="00981AC2"/>
    <w:p w:rsidR="00981AC2" w:rsidRDefault="00981AC2"/>
    <w:p w:rsidR="00981AC2" w:rsidRDefault="00981AC2"/>
    <w:p w:rsidR="00981AC2" w:rsidRDefault="00981AC2"/>
    <w:p w:rsidR="00602119" w:rsidRDefault="00602119" w:rsidP="00602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602119" w:rsidRDefault="00602119" w:rsidP="00602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целевой программы «Благоустройство территории </w:t>
      </w:r>
    </w:p>
    <w:p w:rsidR="00602119" w:rsidRDefault="00602119" w:rsidP="00602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«Деревня Захарово» </w:t>
      </w:r>
    </w:p>
    <w:p w:rsidR="00602119" w:rsidRDefault="00602119" w:rsidP="00602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2017-2019 годы</w:t>
      </w:r>
    </w:p>
    <w:p w:rsidR="00602119" w:rsidRDefault="00602119" w:rsidP="0060211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83"/>
      </w:tblGrid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 территории сельского поселения «Деревня Захарово» на 2017-2019 годы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Захарово»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Захарово»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уровня социального обустройства населения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жизненно важных вопросов, имеющихся на данный момент по благоустройству территории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Важнейшие целевые показатели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Содержание, ремонт дорожного покрытия, тротуаров, ремонт фасадов, зданий, озеленение, обустройство детской и спортивной площадки, освещение</w:t>
            </w:r>
            <w:proofErr w:type="gramStart"/>
            <w:r>
              <w:rPr>
                <w:sz w:val="26"/>
                <w:szCs w:val="26"/>
              </w:rPr>
              <w:t xml:space="preserve"> ,</w:t>
            </w:r>
            <w:proofErr w:type="gramEnd"/>
            <w:r>
              <w:rPr>
                <w:sz w:val="26"/>
                <w:szCs w:val="26"/>
              </w:rPr>
              <w:t>содержание кладбищ и воинских захоронений.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2017-2019гг.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мероприятий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Захарово», учреждения и предприятия всех форм собственности, жители поселения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средств местного бюджета, предусмотренных на реализацию муниципальной программы – 330 000,00 руб., в том числе:</w:t>
            </w:r>
          </w:p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2017г. – 110 000,00 руб.  </w:t>
            </w:r>
          </w:p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2018г. – 110 000,00 руб.  </w:t>
            </w:r>
          </w:p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2019г. – 110 000,00 руб.  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уровня благоустройства территории сельского поселения «Деревня Захарово», улучшение внешнего вида улиц.</w:t>
            </w:r>
          </w:p>
        </w:tc>
      </w:tr>
      <w:tr w:rsidR="00602119" w:rsidTr="006021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Органы</w:t>
            </w:r>
            <w:proofErr w:type="gramEnd"/>
            <w:r>
              <w:rPr>
                <w:sz w:val="26"/>
                <w:szCs w:val="26"/>
              </w:rPr>
              <w:t xml:space="preserve"> осуществляющие контроль за ходом реализации Программы.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19" w:rsidRDefault="006021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Сельская Дума сельского поселения «Деревня Захарово», управление охраны окружающей среды, административно-технического и экологического контроля </w:t>
            </w:r>
          </w:p>
        </w:tc>
      </w:tr>
    </w:tbl>
    <w:p w:rsidR="00602119" w:rsidRDefault="00602119" w:rsidP="00602119">
      <w:pPr>
        <w:jc w:val="both"/>
        <w:rPr>
          <w:b/>
          <w:u w:val="single"/>
        </w:rPr>
      </w:pPr>
    </w:p>
    <w:p w:rsidR="00981AC2" w:rsidRDefault="00981AC2"/>
    <w:p w:rsidR="00981AC2" w:rsidRDefault="00981AC2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 w:rsidP="001432B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432B6" w:rsidRDefault="001432B6" w:rsidP="001432B6">
      <w:pPr>
        <w:widowControl w:val="0"/>
        <w:autoSpaceDE w:val="0"/>
        <w:autoSpaceDN w:val="0"/>
        <w:adjustRightInd w:val="0"/>
      </w:pPr>
      <w:r>
        <w:t>1. Основные  мероприятия  по  реализации  программы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«</w:t>
      </w:r>
      <w:r>
        <w:rPr>
          <w:b/>
          <w:sz w:val="28"/>
          <w:szCs w:val="28"/>
        </w:rPr>
        <w:t>Благоустройство территории сельского поселения «Деревня  Захарово»</w:t>
      </w:r>
    </w:p>
    <w:tbl>
      <w:tblPr>
        <w:tblW w:w="10485" w:type="dxa"/>
        <w:tblInd w:w="-7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1"/>
        <w:gridCol w:w="1801"/>
        <w:gridCol w:w="1255"/>
        <w:gridCol w:w="720"/>
        <w:gridCol w:w="961"/>
        <w:gridCol w:w="729"/>
        <w:gridCol w:w="709"/>
        <w:gridCol w:w="709"/>
        <w:gridCol w:w="1538"/>
        <w:gridCol w:w="1582"/>
      </w:tblGrid>
      <w:tr w:rsidR="001432B6" w:rsidTr="001432B6">
        <w:trPr>
          <w:trHeight w:val="3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  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</w:t>
            </w:r>
            <w:r>
              <w:rPr>
                <w:sz w:val="20"/>
                <w:szCs w:val="20"/>
              </w:rPr>
              <w:br/>
              <w:t xml:space="preserve">по          </w:t>
            </w:r>
            <w:r>
              <w:rPr>
                <w:sz w:val="20"/>
                <w:szCs w:val="20"/>
              </w:rPr>
              <w:br/>
              <w:t xml:space="preserve">реализации 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   </w:t>
            </w:r>
            <w:r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      </w:t>
            </w:r>
            <w:r>
              <w:rPr>
                <w:sz w:val="20"/>
                <w:szCs w:val="20"/>
              </w:rPr>
              <w:br/>
              <w:t xml:space="preserve">исполнения </w:t>
            </w:r>
            <w:r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</w:t>
            </w:r>
            <w:r>
              <w:rPr>
                <w:sz w:val="20"/>
                <w:szCs w:val="20"/>
              </w:rPr>
              <w:br/>
              <w:t xml:space="preserve">(тыс. </w:t>
            </w:r>
            <w:r>
              <w:rPr>
                <w:sz w:val="20"/>
                <w:szCs w:val="20"/>
              </w:rPr>
              <w:br/>
              <w:t xml:space="preserve">руб.) </w:t>
            </w: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финансирования по годам (тыс. руб.)         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br/>
              <w:t>за выполнение</w:t>
            </w:r>
            <w:r>
              <w:rPr>
                <w:sz w:val="20"/>
                <w:szCs w:val="20"/>
              </w:rPr>
              <w:br/>
              <w:t xml:space="preserve">мероприятия 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 выполнения  </w:t>
            </w:r>
            <w:r>
              <w:rPr>
                <w:sz w:val="20"/>
                <w:szCs w:val="20"/>
              </w:rPr>
              <w:br/>
              <w:t xml:space="preserve">мероприятий программы </w:t>
            </w:r>
          </w:p>
        </w:tc>
      </w:tr>
      <w:tr w:rsidR="001432B6" w:rsidTr="001432B6">
        <w:trPr>
          <w:trHeight w:val="75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rPr>
                <w:sz w:val="20"/>
                <w:szCs w:val="20"/>
              </w:rPr>
            </w:pPr>
          </w:p>
        </w:tc>
      </w:tr>
      <w:tr w:rsidR="001432B6" w:rsidTr="001432B6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432B6" w:rsidTr="001432B6">
        <w:trPr>
          <w:trHeight w:val="3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Уличное освещение сельского поселения «</w:t>
            </w:r>
            <w:proofErr w:type="spellStart"/>
            <w:r>
              <w:rPr>
                <w:b/>
                <w:spacing w:val="-2"/>
                <w:sz w:val="20"/>
                <w:szCs w:val="20"/>
              </w:rPr>
              <w:t>ДеревняЗахарово</w:t>
            </w:r>
            <w:proofErr w:type="spellEnd"/>
            <w:r>
              <w:rPr>
                <w:b/>
                <w:spacing w:val="-2"/>
                <w:sz w:val="20"/>
                <w:szCs w:val="20"/>
              </w:rPr>
              <w:t>»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C104AD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195,0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C104AD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C104AD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C104AD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  <w:tr w:rsidR="001432B6" w:rsidTr="001432B6">
        <w:trPr>
          <w:trHeight w:val="13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C10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 w:rsidP="00C10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104A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 w:rsidP="00C10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104A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 w:rsidP="00C10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104A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 уличного освещения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 братских могил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организацию сбора и вывоза ТБО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 контейнерных площадок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Средства      </w:t>
            </w:r>
            <w:r>
              <w:rPr>
                <w:b/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  <w:tr w:rsidR="001432B6" w:rsidTr="001432B6">
        <w:trPr>
          <w:trHeight w:val="13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 ТБО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  <w:tr w:rsidR="001432B6" w:rsidTr="00C104AD">
        <w:trPr>
          <w:trHeight w:val="69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Уборка территории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сельского поселения «Деревня Захарово»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B6" w:rsidRDefault="001432B6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</w:tbl>
    <w:p w:rsidR="001432B6" w:rsidRDefault="001432B6" w:rsidP="001432B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>2.Ресурсное обеспечение муниципальной программы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      Ресурсное обеспечение муниципальной программы осуществляется за счет различных источников финансирования. Основной источник обеспечения программы – финансирование за счет местного бюджета. Второй источник – инвестиции частных предпринимателей. Третий источник финансирования – целевые средства.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>3.Механизм реализации муниципальной программы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      Механизмом реализации программы является активная деятельность администрации сельского поселения по выполнению планов доходов местного бюджета, организация и вовлечение индивидуальных предпринимателей в данную программу и планомерная работа по выполнению программы благоустройства.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4.Организация управления муниципальной программой и </w:t>
      </w:r>
      <w:proofErr w:type="gramStart"/>
      <w:r>
        <w:t>контроль за</w:t>
      </w:r>
      <w:proofErr w:type="gramEnd"/>
      <w:r>
        <w:t xml:space="preserve"> ходом ее выполнения.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      Управление муниципальной программой намечено осуществлять созданной и постоянно действующей комиссией. </w:t>
      </w:r>
      <w:proofErr w:type="gramStart"/>
      <w:r>
        <w:t>Контроль за</w:t>
      </w:r>
      <w:proofErr w:type="gramEnd"/>
      <w:r>
        <w:t xml:space="preserve"> ходом выполнения возлагается на главу администрации сельского поселения «Деревня Захарово».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>5.Ожидаемые результаты реализации муниципальной программы.</w:t>
      </w:r>
    </w:p>
    <w:p w:rsidR="001432B6" w:rsidRDefault="001432B6" w:rsidP="001432B6">
      <w:pPr>
        <w:framePr w:hSpace="180" w:wrap="around" w:vAnchor="text" w:hAnchor="text" w:y="1"/>
        <w:shd w:val="clear" w:color="auto" w:fill="FFFFFF"/>
        <w:spacing w:line="274" w:lineRule="exact"/>
        <w:ind w:right="278"/>
      </w:pPr>
      <w:r>
        <w:t xml:space="preserve">      Результатами реализации программы будут являться улучшение условий проживания населения в населенных пунктах сельского поселения, улучшение санитарного состояния территории, стабилизация состояния окружающей природной среды на территории сельского поселения </w:t>
      </w:r>
      <w:r>
        <w:rPr>
          <w:spacing w:val="-2"/>
        </w:rPr>
        <w:t>«Деревня Захарово</w:t>
      </w:r>
      <w:r>
        <w:t xml:space="preserve"> », повышение уровня благоустройства территории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>1. Основные проблемы благоустройства в сельском поселении «Деревня Захарово»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        В состав сельского поселения «Деревня Захарово» входят 16 населенных пунктов: </w:t>
      </w:r>
      <w:proofErr w:type="spellStart"/>
      <w:r>
        <w:t>д</w:t>
      </w:r>
      <w:proofErr w:type="gramStart"/>
      <w:r>
        <w:t>.З</w:t>
      </w:r>
      <w:proofErr w:type="gramEnd"/>
      <w:r>
        <w:t>ахарово</w:t>
      </w:r>
      <w:proofErr w:type="spellEnd"/>
      <w:r>
        <w:t xml:space="preserve">, </w:t>
      </w:r>
      <w:proofErr w:type="spellStart"/>
      <w:r>
        <w:t>д.Муратово</w:t>
      </w:r>
      <w:proofErr w:type="spellEnd"/>
      <w:r>
        <w:t xml:space="preserve">, </w:t>
      </w:r>
      <w:proofErr w:type="spellStart"/>
      <w:r>
        <w:t>д.Буревестник</w:t>
      </w:r>
      <w:proofErr w:type="spellEnd"/>
      <w:r>
        <w:t xml:space="preserve">, </w:t>
      </w:r>
      <w:proofErr w:type="spellStart"/>
      <w:r>
        <w:t>д.Суслово</w:t>
      </w:r>
      <w:proofErr w:type="spellEnd"/>
      <w:r>
        <w:t xml:space="preserve">, </w:t>
      </w:r>
      <w:proofErr w:type="spellStart"/>
      <w:r>
        <w:t>д.Новоселки</w:t>
      </w:r>
      <w:proofErr w:type="spellEnd"/>
      <w:r>
        <w:t xml:space="preserve">, </w:t>
      </w:r>
      <w:proofErr w:type="spellStart"/>
      <w:r>
        <w:t>д.Подосинки</w:t>
      </w:r>
      <w:proofErr w:type="spellEnd"/>
      <w:r>
        <w:t xml:space="preserve">, </w:t>
      </w:r>
      <w:proofErr w:type="spellStart"/>
      <w:r>
        <w:t>д.Усадье</w:t>
      </w:r>
      <w:proofErr w:type="spellEnd"/>
      <w:r>
        <w:t xml:space="preserve">, </w:t>
      </w:r>
      <w:proofErr w:type="spellStart"/>
      <w:r>
        <w:t>д.Сисеево</w:t>
      </w:r>
      <w:proofErr w:type="spellEnd"/>
      <w:r>
        <w:t xml:space="preserve">, </w:t>
      </w:r>
      <w:proofErr w:type="spellStart"/>
      <w:r>
        <w:t>д.Верховье</w:t>
      </w:r>
      <w:proofErr w:type="spellEnd"/>
      <w:r>
        <w:t xml:space="preserve">, </w:t>
      </w:r>
      <w:proofErr w:type="spellStart"/>
      <w:r>
        <w:t>д.Дмитриевское</w:t>
      </w:r>
      <w:proofErr w:type="spellEnd"/>
      <w:r>
        <w:t xml:space="preserve">, д .Мишино, </w:t>
      </w:r>
      <w:proofErr w:type="spellStart"/>
      <w:r>
        <w:t>д.Крапивня</w:t>
      </w:r>
      <w:proofErr w:type="spellEnd"/>
      <w:r>
        <w:t xml:space="preserve">, </w:t>
      </w:r>
      <w:proofErr w:type="spellStart"/>
      <w:r>
        <w:t>д.Пожарки</w:t>
      </w:r>
      <w:proofErr w:type="spellEnd"/>
      <w:r>
        <w:t xml:space="preserve">, </w:t>
      </w:r>
      <w:proofErr w:type="spellStart"/>
      <w:r>
        <w:t>д.Петрово</w:t>
      </w:r>
      <w:proofErr w:type="spellEnd"/>
      <w:r>
        <w:t xml:space="preserve">, </w:t>
      </w:r>
      <w:proofErr w:type="spellStart"/>
      <w:r>
        <w:t>д.Азарово</w:t>
      </w:r>
      <w:proofErr w:type="spellEnd"/>
      <w:r>
        <w:t xml:space="preserve">, д. </w:t>
      </w:r>
      <w:proofErr w:type="spellStart"/>
      <w:r>
        <w:t>Севрюково</w:t>
      </w:r>
      <w:proofErr w:type="spellEnd"/>
      <w:r>
        <w:t>. Численность населения составляет 431 человек. В летние месяцы население увеличивается в несколько раз за счет приезжающих на отдых граждан. В связи с этим обостряется проблема с загрязненностью территории СП ТБО, возникновением несанкционированных свалок.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        С отъездом отдыхающих в осенний период увеличивается количество бродячих животных.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>2. Цели и задачи программы:</w:t>
      </w:r>
    </w:p>
    <w:p w:rsidR="001432B6" w:rsidRDefault="001432B6" w:rsidP="001432B6">
      <w:pPr>
        <w:framePr w:hSpace="180" w:wrap="around" w:vAnchor="text" w:hAnchor="text" w:y="1"/>
      </w:pPr>
      <w:r>
        <w:t xml:space="preserve">     - повышения уровня комфортности пребывания на территории сельского поселения </w:t>
      </w:r>
      <w:r>
        <w:rPr>
          <w:spacing w:val="-2"/>
        </w:rPr>
        <w:t>«Деревня Захарово</w:t>
      </w:r>
      <w:r>
        <w:t xml:space="preserve"> »,</w:t>
      </w:r>
    </w:p>
    <w:p w:rsidR="001432B6" w:rsidRDefault="001432B6" w:rsidP="001432B6">
      <w:pPr>
        <w:framePr w:hSpace="180" w:wrap="around" w:vAnchor="text" w:hAnchor="text" w:y="1"/>
      </w:pPr>
      <w:r>
        <w:t xml:space="preserve">     -  улучшение внешнего облика поселения, </w:t>
      </w:r>
    </w:p>
    <w:p w:rsidR="001432B6" w:rsidRDefault="001432B6" w:rsidP="001432B6">
      <w:pPr>
        <w:framePr w:hSpace="180" w:wrap="around" w:vAnchor="text" w:hAnchor="text" w:y="1"/>
      </w:pPr>
      <w:r>
        <w:t xml:space="preserve">     - повышение уровня благоустройства территории, </w:t>
      </w:r>
    </w:p>
    <w:p w:rsidR="001432B6" w:rsidRDefault="001432B6" w:rsidP="001432B6">
      <w:pPr>
        <w:framePr w:hSpace="180" w:wrap="around" w:vAnchor="text" w:hAnchor="text" w:y="1"/>
      </w:pPr>
      <w:r>
        <w:t xml:space="preserve">     - улучшение условий проживания населения, улучшение санитарного состояния территории</w:t>
      </w:r>
    </w:p>
    <w:p w:rsidR="001432B6" w:rsidRDefault="001432B6" w:rsidP="001432B6">
      <w:pPr>
        <w:widowControl w:val="0"/>
        <w:autoSpaceDE w:val="0"/>
        <w:autoSpaceDN w:val="0"/>
        <w:adjustRightInd w:val="0"/>
        <w:jc w:val="both"/>
      </w:pPr>
      <w:r>
        <w:t xml:space="preserve">     - улучшение санитарного и экологического состояния сельского поселения</w:t>
      </w:r>
    </w:p>
    <w:p w:rsidR="001432B6" w:rsidRDefault="001432B6" w:rsidP="001432B6">
      <w:pPr>
        <w:ind w:left="2832" w:firstLine="708"/>
        <w:jc w:val="center"/>
        <w:rPr>
          <w:i/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 w:rsidP="001432B6">
      <w:pPr>
        <w:ind w:left="5640"/>
        <w:rPr>
          <w:sz w:val="20"/>
          <w:szCs w:val="20"/>
        </w:rPr>
      </w:pPr>
    </w:p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p w:rsidR="001432B6" w:rsidRDefault="001432B6"/>
    <w:sectPr w:rsidR="00143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C2"/>
    <w:rsid w:val="001378E1"/>
    <w:rsid w:val="001432B6"/>
    <w:rsid w:val="00547A5B"/>
    <w:rsid w:val="00602119"/>
    <w:rsid w:val="00981AC2"/>
    <w:rsid w:val="00C1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1AC2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981AC2"/>
    <w:rPr>
      <w:rFonts w:ascii="Calibri" w:eastAsia="Calibri" w:hAnsi="Calibri" w:cs="Times New Roman"/>
      <w:b/>
      <w:sz w:val="26"/>
      <w:szCs w:val="26"/>
      <w:lang w:eastAsia="ru-RU"/>
    </w:rPr>
  </w:style>
  <w:style w:type="paragraph" w:customStyle="1" w:styleId="ConsPlusCell">
    <w:name w:val="ConsPlusCell"/>
    <w:uiPriority w:val="99"/>
    <w:rsid w:val="001432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4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1AC2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981AC2"/>
    <w:rPr>
      <w:rFonts w:ascii="Calibri" w:eastAsia="Calibri" w:hAnsi="Calibri" w:cs="Times New Roman"/>
      <w:b/>
      <w:sz w:val="26"/>
      <w:szCs w:val="26"/>
      <w:lang w:eastAsia="ru-RU"/>
    </w:rPr>
  </w:style>
  <w:style w:type="paragraph" w:customStyle="1" w:styleId="ConsPlusCell">
    <w:name w:val="ConsPlusCell"/>
    <w:uiPriority w:val="99"/>
    <w:rsid w:val="001432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0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4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9</cp:revision>
  <cp:lastPrinted>2018-01-27T13:22:00Z</cp:lastPrinted>
  <dcterms:created xsi:type="dcterms:W3CDTF">2017-01-27T14:37:00Z</dcterms:created>
  <dcterms:modified xsi:type="dcterms:W3CDTF">2018-01-27T13:22:00Z</dcterms:modified>
</cp:coreProperties>
</file>